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0D69" w14:textId="00313FFA" w:rsidR="00FC063C" w:rsidRPr="00976E8D" w:rsidRDefault="00322295" w:rsidP="00587E4F">
      <w:pPr>
        <w:pStyle w:val="Heading2"/>
        <w:rPr>
          <w:rFonts w:asciiTheme="minorHAnsi" w:hAnsiTheme="minorHAnsi" w:cstheme="minorHAnsi"/>
          <w:color w:val="252423"/>
          <w:sz w:val="28"/>
          <w:szCs w:val="28"/>
        </w:rPr>
      </w:pPr>
      <w:r w:rsidRPr="00976E8D">
        <w:rPr>
          <w:rFonts w:asciiTheme="minorHAnsi" w:hAnsiTheme="minorHAnsi" w:cstheme="minorHAnsi"/>
          <w:sz w:val="28"/>
          <w:szCs w:val="28"/>
        </w:rPr>
        <w:t xml:space="preserve">Comments, </w:t>
      </w:r>
      <w:proofErr w:type="gramStart"/>
      <w:r w:rsidRPr="00976E8D">
        <w:rPr>
          <w:rFonts w:asciiTheme="minorHAnsi" w:hAnsiTheme="minorHAnsi" w:cstheme="minorHAnsi"/>
          <w:sz w:val="28"/>
          <w:szCs w:val="28"/>
        </w:rPr>
        <w:t>links</w:t>
      </w:r>
      <w:proofErr w:type="gramEnd"/>
      <w:r w:rsidRPr="00976E8D">
        <w:rPr>
          <w:rFonts w:asciiTheme="minorHAnsi" w:hAnsiTheme="minorHAnsi" w:cstheme="minorHAnsi"/>
          <w:sz w:val="28"/>
          <w:szCs w:val="28"/>
        </w:rPr>
        <w:t xml:space="preserve"> and questions from </w:t>
      </w:r>
      <w:r w:rsidR="00587E4F" w:rsidRPr="00976E8D">
        <w:rPr>
          <w:rFonts w:asciiTheme="minorHAnsi" w:hAnsiTheme="minorHAnsi" w:cstheme="minorHAnsi"/>
          <w:color w:val="252423"/>
          <w:sz w:val="28"/>
          <w:szCs w:val="28"/>
        </w:rPr>
        <w:t>QQI's Blended Learning, QA and Academic Management seminar</w:t>
      </w:r>
      <w:r w:rsidR="00587E4F" w:rsidRPr="00976E8D">
        <w:rPr>
          <w:rFonts w:asciiTheme="minorHAnsi" w:hAnsiTheme="minorHAnsi" w:cstheme="minorHAnsi"/>
          <w:color w:val="252423"/>
          <w:sz w:val="28"/>
          <w:szCs w:val="28"/>
        </w:rPr>
        <w:t xml:space="preserve"> </w:t>
      </w:r>
      <w:r w:rsidRPr="00976E8D">
        <w:rPr>
          <w:rFonts w:asciiTheme="minorHAnsi" w:hAnsiTheme="minorHAnsi" w:cstheme="minorHAnsi"/>
          <w:sz w:val="22"/>
          <w:szCs w:val="22"/>
        </w:rPr>
        <w:t>on Friday 18</w:t>
      </w:r>
      <w:r w:rsidRPr="00976E8D">
        <w:rPr>
          <w:rFonts w:asciiTheme="minorHAnsi" w:hAnsiTheme="minorHAnsi" w:cstheme="minorHAnsi"/>
          <w:sz w:val="22"/>
          <w:szCs w:val="22"/>
          <w:vertAlign w:val="superscript"/>
        </w:rPr>
        <w:t>th</w:t>
      </w:r>
      <w:r w:rsidRPr="00976E8D">
        <w:rPr>
          <w:rFonts w:asciiTheme="minorHAnsi" w:hAnsiTheme="minorHAnsi" w:cstheme="minorHAnsi"/>
          <w:sz w:val="22"/>
          <w:szCs w:val="22"/>
        </w:rPr>
        <w:t xml:space="preserve"> September 2020</w:t>
      </w:r>
    </w:p>
    <w:tbl>
      <w:tblPr>
        <w:tblStyle w:val="TableGrid"/>
        <w:tblW w:w="0" w:type="auto"/>
        <w:tblLayout w:type="fixed"/>
        <w:tblLook w:val="04A0" w:firstRow="1" w:lastRow="0" w:firstColumn="1" w:lastColumn="0" w:noHBand="0" w:noVBand="1"/>
      </w:tblPr>
      <w:tblGrid>
        <w:gridCol w:w="1413"/>
        <w:gridCol w:w="4394"/>
        <w:gridCol w:w="3544"/>
        <w:gridCol w:w="2268"/>
        <w:gridCol w:w="2329"/>
      </w:tblGrid>
      <w:tr w:rsidR="006113B6" w:rsidRPr="00976E8D" w14:paraId="530AFDFD" w14:textId="77777777" w:rsidTr="00EB0C72">
        <w:tc>
          <w:tcPr>
            <w:tcW w:w="1413" w:type="dxa"/>
          </w:tcPr>
          <w:p w14:paraId="02226F6A" w14:textId="7A1637DB" w:rsidR="00322295" w:rsidRPr="00976E8D" w:rsidRDefault="00322295">
            <w:pPr>
              <w:rPr>
                <w:rFonts w:cstheme="minorHAnsi"/>
                <w:b/>
                <w:bCs/>
              </w:rPr>
            </w:pPr>
            <w:r w:rsidRPr="00976E8D">
              <w:rPr>
                <w:rFonts w:cstheme="minorHAnsi"/>
                <w:b/>
                <w:bCs/>
              </w:rPr>
              <w:t xml:space="preserve">Posted by </w:t>
            </w:r>
          </w:p>
        </w:tc>
        <w:tc>
          <w:tcPr>
            <w:tcW w:w="4394" w:type="dxa"/>
          </w:tcPr>
          <w:p w14:paraId="7E18F292" w14:textId="303FA396" w:rsidR="00322295" w:rsidRPr="00976E8D" w:rsidRDefault="00322295">
            <w:pPr>
              <w:rPr>
                <w:rFonts w:cstheme="minorHAnsi"/>
                <w:b/>
                <w:bCs/>
              </w:rPr>
            </w:pPr>
            <w:r w:rsidRPr="00976E8D">
              <w:rPr>
                <w:rFonts w:cstheme="minorHAnsi"/>
                <w:b/>
                <w:bCs/>
              </w:rPr>
              <w:t xml:space="preserve">Comment </w:t>
            </w:r>
          </w:p>
        </w:tc>
        <w:tc>
          <w:tcPr>
            <w:tcW w:w="3544" w:type="dxa"/>
          </w:tcPr>
          <w:p w14:paraId="1E1ECCAB" w14:textId="042C82E9" w:rsidR="00322295" w:rsidRPr="00976E8D" w:rsidRDefault="00322295">
            <w:pPr>
              <w:rPr>
                <w:rFonts w:cstheme="minorHAnsi"/>
                <w:b/>
                <w:bCs/>
              </w:rPr>
            </w:pPr>
            <w:r w:rsidRPr="00976E8D">
              <w:rPr>
                <w:rFonts w:cstheme="minorHAnsi"/>
                <w:b/>
                <w:bCs/>
              </w:rPr>
              <w:t xml:space="preserve">Link </w:t>
            </w:r>
          </w:p>
        </w:tc>
        <w:tc>
          <w:tcPr>
            <w:tcW w:w="2268" w:type="dxa"/>
          </w:tcPr>
          <w:p w14:paraId="1E9E8FD2" w14:textId="72E77699" w:rsidR="00322295" w:rsidRPr="00976E8D" w:rsidRDefault="00322295">
            <w:pPr>
              <w:rPr>
                <w:rFonts w:cstheme="minorHAnsi"/>
                <w:b/>
                <w:bCs/>
              </w:rPr>
            </w:pPr>
            <w:r w:rsidRPr="00976E8D">
              <w:rPr>
                <w:rFonts w:cstheme="minorHAnsi"/>
                <w:b/>
                <w:bCs/>
              </w:rPr>
              <w:t xml:space="preserve">Question </w:t>
            </w:r>
          </w:p>
        </w:tc>
        <w:tc>
          <w:tcPr>
            <w:tcW w:w="2329" w:type="dxa"/>
          </w:tcPr>
          <w:p w14:paraId="44001AA5" w14:textId="7EFA3569" w:rsidR="00322295" w:rsidRPr="00976E8D" w:rsidRDefault="006113B6">
            <w:pPr>
              <w:rPr>
                <w:rFonts w:cstheme="minorHAnsi"/>
                <w:b/>
                <w:bCs/>
              </w:rPr>
            </w:pPr>
            <w:r w:rsidRPr="00976E8D">
              <w:rPr>
                <w:rFonts w:cstheme="minorHAnsi"/>
                <w:b/>
                <w:bCs/>
              </w:rPr>
              <w:t>Response</w:t>
            </w:r>
          </w:p>
        </w:tc>
      </w:tr>
      <w:tr w:rsidR="006113B6" w:rsidRPr="00976E8D" w14:paraId="1D1308B7" w14:textId="77777777" w:rsidTr="00EB0C72">
        <w:tc>
          <w:tcPr>
            <w:tcW w:w="1413" w:type="dxa"/>
          </w:tcPr>
          <w:p w14:paraId="67BEA8C7" w14:textId="025BD1B6" w:rsidR="00322295" w:rsidRPr="00976E8D" w:rsidRDefault="00322295">
            <w:pPr>
              <w:rPr>
                <w:rFonts w:cstheme="minorHAnsi"/>
              </w:rPr>
            </w:pPr>
            <w:r w:rsidRPr="00976E8D">
              <w:rPr>
                <w:rFonts w:cstheme="minorHAnsi"/>
              </w:rPr>
              <w:t>Peter Cullen, QQI</w:t>
            </w:r>
          </w:p>
        </w:tc>
        <w:tc>
          <w:tcPr>
            <w:tcW w:w="4394" w:type="dxa"/>
          </w:tcPr>
          <w:p w14:paraId="185DBA47" w14:textId="66B101F1" w:rsidR="00322295" w:rsidRPr="00976E8D" w:rsidRDefault="00322295" w:rsidP="00322295">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b/>
                <w:bCs/>
                <w:sz w:val="22"/>
                <w:szCs w:val="22"/>
              </w:rPr>
              <w:t>QQI Report:</w:t>
            </w:r>
            <w:r w:rsidRPr="00976E8D">
              <w:rPr>
                <w:rFonts w:asciiTheme="minorHAnsi" w:hAnsiTheme="minorHAnsi" w:cstheme="minorHAnsi"/>
                <w:sz w:val="22"/>
                <w:szCs w:val="22"/>
              </w:rPr>
              <w:t xml:space="preserve"> The Impact of COVID-19 Modifications to Teaching, Learning and Assessment in Irish Further Education and Training and Higher Education</w:t>
            </w:r>
          </w:p>
        </w:tc>
        <w:tc>
          <w:tcPr>
            <w:tcW w:w="3544" w:type="dxa"/>
          </w:tcPr>
          <w:p w14:paraId="2566755C" w14:textId="33D89D4A" w:rsidR="00322295" w:rsidRPr="00976E8D" w:rsidRDefault="00387E7F" w:rsidP="00322295">
            <w:pPr>
              <w:pStyle w:val="NormalWeb"/>
              <w:spacing w:before="60" w:beforeAutospacing="0" w:after="240" w:afterAutospacing="0"/>
              <w:rPr>
                <w:rFonts w:asciiTheme="minorHAnsi" w:hAnsiTheme="minorHAnsi" w:cstheme="minorHAnsi"/>
                <w:sz w:val="22"/>
                <w:szCs w:val="22"/>
              </w:rPr>
            </w:pPr>
            <w:hyperlink r:id="rId6"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5EC0036B" w14:textId="77777777" w:rsidR="00322295" w:rsidRPr="00976E8D" w:rsidRDefault="00322295">
            <w:pPr>
              <w:rPr>
                <w:rFonts w:cstheme="minorHAnsi"/>
              </w:rPr>
            </w:pPr>
          </w:p>
        </w:tc>
        <w:tc>
          <w:tcPr>
            <w:tcW w:w="2268" w:type="dxa"/>
          </w:tcPr>
          <w:p w14:paraId="0750009B" w14:textId="77777777" w:rsidR="00322295" w:rsidRPr="00976E8D" w:rsidRDefault="00322295">
            <w:pPr>
              <w:rPr>
                <w:rFonts w:cstheme="minorHAnsi"/>
              </w:rPr>
            </w:pPr>
          </w:p>
        </w:tc>
        <w:tc>
          <w:tcPr>
            <w:tcW w:w="2329" w:type="dxa"/>
          </w:tcPr>
          <w:p w14:paraId="233400E5" w14:textId="77777777" w:rsidR="00322295" w:rsidRPr="00976E8D" w:rsidRDefault="00322295">
            <w:pPr>
              <w:rPr>
                <w:rFonts w:cstheme="minorHAnsi"/>
              </w:rPr>
            </w:pPr>
          </w:p>
        </w:tc>
      </w:tr>
      <w:tr w:rsidR="006113B6" w:rsidRPr="00976E8D" w14:paraId="20FD457E" w14:textId="77777777" w:rsidTr="00EB0C72">
        <w:tc>
          <w:tcPr>
            <w:tcW w:w="1413" w:type="dxa"/>
          </w:tcPr>
          <w:p w14:paraId="7E421ECE" w14:textId="1788D86F" w:rsidR="00322295" w:rsidRPr="00976E8D" w:rsidRDefault="00387E7F">
            <w:pPr>
              <w:rPr>
                <w:rFonts w:cstheme="minorHAnsi"/>
              </w:rPr>
            </w:pPr>
            <w:r w:rsidRPr="00976E8D">
              <w:rPr>
                <w:rFonts w:cstheme="minorHAnsi"/>
              </w:rPr>
              <w:t>Peter Cullen, QQI</w:t>
            </w:r>
          </w:p>
        </w:tc>
        <w:tc>
          <w:tcPr>
            <w:tcW w:w="4394" w:type="dxa"/>
          </w:tcPr>
          <w:p w14:paraId="6D330B41" w14:textId="77777777" w:rsidR="00322295" w:rsidRPr="00322295" w:rsidRDefault="00322295" w:rsidP="00322295">
            <w:pPr>
              <w:rPr>
                <w:rFonts w:eastAsia="Times New Roman" w:cstheme="minorHAnsi"/>
                <w:lang w:eastAsia="en-IE"/>
              </w:rPr>
            </w:pPr>
            <w:r w:rsidRPr="00322295">
              <w:rPr>
                <w:rFonts w:eastAsia="Times New Roman" w:cstheme="minorHAnsi"/>
                <w:lang w:eastAsia="en-IE"/>
              </w:rPr>
              <w:t>It was helpful that institutions had been making increasing use of blended teaching and learning </w:t>
            </w:r>
            <w:r w:rsidRPr="00322295">
              <w:rPr>
                <w:rFonts w:eastAsia="Times New Roman" w:cstheme="minorHAnsi"/>
                <w:lang w:eastAsia="en-IE"/>
              </w:rPr>
              <w:br/>
              <w:t>approaches. This meant that all institutions had a core of staff who were available to help support the transition to remote teaching, learning and assessment. However, understandably, many staff and students were not prepared for the abrupt transition to remote teaching and learning.</w:t>
            </w:r>
          </w:p>
          <w:p w14:paraId="49A4CC3B" w14:textId="77777777" w:rsidR="00322295" w:rsidRPr="00976E8D" w:rsidRDefault="00322295">
            <w:pPr>
              <w:rPr>
                <w:rFonts w:cstheme="minorHAnsi"/>
              </w:rPr>
            </w:pPr>
          </w:p>
        </w:tc>
        <w:tc>
          <w:tcPr>
            <w:tcW w:w="3544" w:type="dxa"/>
          </w:tcPr>
          <w:p w14:paraId="0D4D95A9"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7</w:t>
            </w:r>
          </w:p>
          <w:p w14:paraId="74732DDD" w14:textId="7A6F81FD" w:rsidR="00387E7F" w:rsidRPr="00976E8D" w:rsidRDefault="00387E7F" w:rsidP="00387E7F">
            <w:pPr>
              <w:pStyle w:val="NormalWeb"/>
              <w:spacing w:before="60" w:beforeAutospacing="0" w:after="240" w:afterAutospacing="0"/>
              <w:rPr>
                <w:rFonts w:asciiTheme="minorHAnsi" w:hAnsiTheme="minorHAnsi" w:cstheme="minorHAnsi"/>
                <w:sz w:val="22"/>
                <w:szCs w:val="22"/>
              </w:rPr>
            </w:pPr>
            <w:hyperlink r:id="rId7"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523BD5F7" w14:textId="77777777" w:rsidR="00322295" w:rsidRPr="00976E8D" w:rsidRDefault="00322295">
            <w:pPr>
              <w:rPr>
                <w:rFonts w:cstheme="minorHAnsi"/>
              </w:rPr>
            </w:pPr>
          </w:p>
        </w:tc>
        <w:tc>
          <w:tcPr>
            <w:tcW w:w="2268" w:type="dxa"/>
          </w:tcPr>
          <w:p w14:paraId="5C8C3919" w14:textId="77777777" w:rsidR="00322295" w:rsidRPr="00976E8D" w:rsidRDefault="00322295">
            <w:pPr>
              <w:rPr>
                <w:rFonts w:cstheme="minorHAnsi"/>
              </w:rPr>
            </w:pPr>
          </w:p>
        </w:tc>
        <w:tc>
          <w:tcPr>
            <w:tcW w:w="2329" w:type="dxa"/>
          </w:tcPr>
          <w:p w14:paraId="0A776228" w14:textId="77777777" w:rsidR="00322295" w:rsidRPr="00976E8D" w:rsidRDefault="00322295">
            <w:pPr>
              <w:rPr>
                <w:rFonts w:cstheme="minorHAnsi"/>
              </w:rPr>
            </w:pPr>
          </w:p>
        </w:tc>
      </w:tr>
      <w:tr w:rsidR="006113B6" w:rsidRPr="00976E8D" w14:paraId="734DC700" w14:textId="77777777" w:rsidTr="00EB0C72">
        <w:tc>
          <w:tcPr>
            <w:tcW w:w="1413" w:type="dxa"/>
          </w:tcPr>
          <w:p w14:paraId="2F5FA5A7" w14:textId="77E3DF55" w:rsidR="00322295" w:rsidRPr="00976E8D" w:rsidRDefault="00387E7F">
            <w:pPr>
              <w:rPr>
                <w:rFonts w:cstheme="minorHAnsi"/>
              </w:rPr>
            </w:pPr>
            <w:r w:rsidRPr="00976E8D">
              <w:rPr>
                <w:rFonts w:cstheme="minorHAnsi"/>
              </w:rPr>
              <w:t>Peter Cullen, QQI</w:t>
            </w:r>
          </w:p>
        </w:tc>
        <w:tc>
          <w:tcPr>
            <w:tcW w:w="4394" w:type="dxa"/>
          </w:tcPr>
          <w:p w14:paraId="0362B7F6" w14:textId="1C1F99DF" w:rsidR="00322295"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An article from an April 2020 edition of Inside Higher Education made the following three </w:t>
            </w:r>
            <w:r w:rsidRPr="00976E8D">
              <w:rPr>
                <w:rFonts w:asciiTheme="minorHAnsi" w:hAnsiTheme="minorHAnsi" w:cstheme="minorHAnsi"/>
                <w:sz w:val="22"/>
                <w:szCs w:val="22"/>
              </w:rPr>
              <w:br/>
              <w:t>predictions about Teaching and Learning after COVID-19: </w:t>
            </w:r>
            <w:r w:rsidRPr="00976E8D">
              <w:rPr>
                <w:rFonts w:asciiTheme="minorHAnsi" w:hAnsiTheme="minorHAnsi" w:cstheme="minorHAnsi"/>
                <w:sz w:val="22"/>
                <w:szCs w:val="22"/>
              </w:rPr>
              <w:br/>
              <w:t>• ‘Blended learning will dramatically Increase</w:t>
            </w:r>
            <w:r w:rsidRPr="00976E8D">
              <w:rPr>
                <w:rFonts w:asciiTheme="minorHAnsi" w:hAnsiTheme="minorHAnsi" w:cstheme="minorHAnsi"/>
                <w:sz w:val="22"/>
                <w:szCs w:val="22"/>
              </w:rPr>
              <w:br/>
              <w:t>• Online education will be a strategic priority at every Institution</w:t>
            </w:r>
            <w:r w:rsidRPr="00976E8D">
              <w:rPr>
                <w:rFonts w:asciiTheme="minorHAnsi" w:hAnsiTheme="minorHAnsi" w:cstheme="minorHAnsi"/>
                <w:sz w:val="22"/>
                <w:szCs w:val="22"/>
              </w:rPr>
              <w:br/>
              <w:t xml:space="preserve">• Existing and potential online programme management partnerships will be rethought’ </w:t>
            </w:r>
          </w:p>
        </w:tc>
        <w:tc>
          <w:tcPr>
            <w:tcW w:w="3544" w:type="dxa"/>
          </w:tcPr>
          <w:p w14:paraId="035EC27A"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48</w:t>
            </w:r>
          </w:p>
          <w:p w14:paraId="0613A59B" w14:textId="77777777" w:rsidR="00387E7F" w:rsidRPr="00387E7F" w:rsidRDefault="00387E7F" w:rsidP="00387E7F">
            <w:pPr>
              <w:rPr>
                <w:rFonts w:eastAsia="Times New Roman" w:cstheme="minorHAnsi"/>
                <w:lang w:eastAsia="en-IE"/>
              </w:rPr>
            </w:pPr>
            <w:hyperlink r:id="rId8" w:tgtFrame="_blank" w:tooltip="https://www.qqi.ie/news/pages/irish-further-and-higher-education-and-training-sectors-step-up-during-lockdown.aspx" w:history="1">
              <w:r w:rsidRPr="00387E7F">
                <w:rPr>
                  <w:rFonts w:eastAsia="Times New Roman" w:cstheme="minorHAnsi"/>
                  <w:color w:val="6888C9"/>
                  <w:u w:val="single"/>
                  <w:lang w:eastAsia="en-IE"/>
                </w:rPr>
                <w:t>https://www.qqi.ie/News/Pages/Irish-Further-and-Higher-Education-and-Training-Sectors-step-up-during-Lockdown.aspx</w:t>
              </w:r>
            </w:hyperlink>
          </w:p>
          <w:p w14:paraId="7D3805FF" w14:textId="77777777" w:rsidR="00322295" w:rsidRPr="00976E8D" w:rsidRDefault="00322295">
            <w:pPr>
              <w:rPr>
                <w:rFonts w:cstheme="minorHAnsi"/>
              </w:rPr>
            </w:pPr>
          </w:p>
        </w:tc>
        <w:tc>
          <w:tcPr>
            <w:tcW w:w="2268" w:type="dxa"/>
          </w:tcPr>
          <w:p w14:paraId="694AF93A" w14:textId="77777777" w:rsidR="00322295" w:rsidRPr="00976E8D" w:rsidRDefault="00322295">
            <w:pPr>
              <w:rPr>
                <w:rFonts w:cstheme="minorHAnsi"/>
              </w:rPr>
            </w:pPr>
          </w:p>
        </w:tc>
        <w:tc>
          <w:tcPr>
            <w:tcW w:w="2329" w:type="dxa"/>
          </w:tcPr>
          <w:p w14:paraId="7C480DFE" w14:textId="77777777" w:rsidR="00322295" w:rsidRPr="00976E8D" w:rsidRDefault="00322295">
            <w:pPr>
              <w:rPr>
                <w:rFonts w:cstheme="minorHAnsi"/>
              </w:rPr>
            </w:pPr>
          </w:p>
        </w:tc>
      </w:tr>
      <w:tr w:rsidR="006113B6" w:rsidRPr="00976E8D" w14:paraId="40416D3F" w14:textId="77777777" w:rsidTr="00EB0C72">
        <w:tc>
          <w:tcPr>
            <w:tcW w:w="1413" w:type="dxa"/>
          </w:tcPr>
          <w:p w14:paraId="09D8436A" w14:textId="1B999521" w:rsidR="00322295" w:rsidRPr="00976E8D" w:rsidRDefault="00387E7F">
            <w:pPr>
              <w:rPr>
                <w:rFonts w:cstheme="minorHAnsi"/>
              </w:rPr>
            </w:pPr>
            <w:r w:rsidRPr="00976E8D">
              <w:rPr>
                <w:rFonts w:cstheme="minorHAnsi"/>
              </w:rPr>
              <w:lastRenderedPageBreak/>
              <w:t xml:space="preserve">Sue Hackett, </w:t>
            </w:r>
            <w:r w:rsidR="00EB0C72">
              <w:rPr>
                <w:rFonts w:cstheme="minorHAnsi"/>
              </w:rPr>
              <w:t>QQI</w:t>
            </w:r>
          </w:p>
        </w:tc>
        <w:tc>
          <w:tcPr>
            <w:tcW w:w="4394" w:type="dxa"/>
          </w:tcPr>
          <w:p w14:paraId="7DFD6AB8" w14:textId="77777777" w:rsidR="00387E7F" w:rsidRPr="00387E7F" w:rsidRDefault="00387E7F" w:rsidP="00387E7F">
            <w:pPr>
              <w:rPr>
                <w:rFonts w:eastAsia="Times New Roman" w:cstheme="minorHAnsi"/>
                <w:lang w:eastAsia="en-IE"/>
              </w:rPr>
            </w:pPr>
            <w:r w:rsidRPr="00387E7F">
              <w:rPr>
                <w:rFonts w:eastAsia="Times New Roman" w:cstheme="minorHAnsi"/>
                <w:lang w:eastAsia="en-IE"/>
              </w:rPr>
              <w:t xml:space="preserve">Re the academic integrity </w:t>
            </w:r>
            <w:proofErr w:type="gramStart"/>
            <w:r w:rsidRPr="00387E7F">
              <w:rPr>
                <w:rFonts w:eastAsia="Times New Roman" w:cstheme="minorHAnsi"/>
                <w:lang w:eastAsia="en-IE"/>
              </w:rPr>
              <w:t>webinar</w:t>
            </w:r>
            <w:proofErr w:type="gramEnd"/>
            <w:r w:rsidRPr="00387E7F">
              <w:rPr>
                <w:rFonts w:eastAsia="Times New Roman" w:cstheme="minorHAnsi"/>
                <w:lang w:eastAsia="en-IE"/>
              </w:rPr>
              <w:t xml:space="preserve"> we recently ran, you can find the recording of this here</w:t>
            </w:r>
          </w:p>
          <w:p w14:paraId="489EE916" w14:textId="77777777" w:rsidR="00322295" w:rsidRPr="00976E8D" w:rsidRDefault="00322295">
            <w:pPr>
              <w:rPr>
                <w:rFonts w:cstheme="minorHAnsi"/>
              </w:rPr>
            </w:pPr>
          </w:p>
        </w:tc>
        <w:tc>
          <w:tcPr>
            <w:tcW w:w="3544" w:type="dxa"/>
          </w:tcPr>
          <w:p w14:paraId="3492E83F" w14:textId="77777777" w:rsidR="00387E7F" w:rsidRPr="00387E7F" w:rsidRDefault="00387E7F" w:rsidP="00387E7F">
            <w:pPr>
              <w:rPr>
                <w:rFonts w:eastAsia="Times New Roman" w:cstheme="minorHAnsi"/>
                <w:lang w:eastAsia="en-IE"/>
              </w:rPr>
            </w:pPr>
            <w:hyperlink r:id="rId9" w:tgtFrame="_blank" w:tooltip="https://www.qqi.ie/articles/pages/national-academic-integrity-network.aspx" w:history="1">
              <w:r w:rsidRPr="00387E7F">
                <w:rPr>
                  <w:rFonts w:eastAsia="Times New Roman" w:cstheme="minorHAnsi"/>
                  <w:color w:val="0000FF"/>
                  <w:u w:val="single"/>
                  <w:lang w:eastAsia="en-IE"/>
                </w:rPr>
                <w:t>https://www.qqi.ie/Articles/Pages/National-Academic-Integrity-Network.aspx</w:t>
              </w:r>
            </w:hyperlink>
          </w:p>
          <w:p w14:paraId="1360D7F2" w14:textId="77777777" w:rsidR="00322295" w:rsidRPr="00976E8D" w:rsidRDefault="00322295">
            <w:pPr>
              <w:rPr>
                <w:rFonts w:cstheme="minorHAnsi"/>
              </w:rPr>
            </w:pPr>
          </w:p>
        </w:tc>
        <w:tc>
          <w:tcPr>
            <w:tcW w:w="2268" w:type="dxa"/>
          </w:tcPr>
          <w:p w14:paraId="0549286C" w14:textId="77777777" w:rsidR="00322295" w:rsidRPr="00976E8D" w:rsidRDefault="00322295">
            <w:pPr>
              <w:rPr>
                <w:rFonts w:cstheme="minorHAnsi"/>
              </w:rPr>
            </w:pPr>
          </w:p>
        </w:tc>
        <w:tc>
          <w:tcPr>
            <w:tcW w:w="2329" w:type="dxa"/>
          </w:tcPr>
          <w:p w14:paraId="62A071FA" w14:textId="77777777" w:rsidR="00322295" w:rsidRPr="00976E8D" w:rsidRDefault="00322295">
            <w:pPr>
              <w:rPr>
                <w:rFonts w:cstheme="minorHAnsi"/>
              </w:rPr>
            </w:pPr>
          </w:p>
        </w:tc>
      </w:tr>
      <w:tr w:rsidR="006113B6" w:rsidRPr="00976E8D" w14:paraId="63FA7DBF" w14:textId="77777777" w:rsidTr="00EB0C72">
        <w:tc>
          <w:tcPr>
            <w:tcW w:w="1413" w:type="dxa"/>
          </w:tcPr>
          <w:p w14:paraId="2908D32B" w14:textId="73F3253B" w:rsidR="00322295" w:rsidRPr="00976E8D" w:rsidRDefault="00387E7F">
            <w:pPr>
              <w:rPr>
                <w:rFonts w:cstheme="minorHAnsi"/>
              </w:rPr>
            </w:pPr>
            <w:r w:rsidRPr="00976E8D">
              <w:rPr>
                <w:rFonts w:cstheme="minorHAnsi"/>
              </w:rPr>
              <w:t>Professor Mark Brown</w:t>
            </w:r>
            <w:r w:rsidR="00EB0C72">
              <w:rPr>
                <w:rFonts w:cstheme="minorHAnsi"/>
              </w:rPr>
              <w:t>, DCU</w:t>
            </w:r>
          </w:p>
        </w:tc>
        <w:tc>
          <w:tcPr>
            <w:tcW w:w="4394" w:type="dxa"/>
          </w:tcPr>
          <w:p w14:paraId="5299E4D3" w14:textId="09E6FCF6" w:rsidR="00322295" w:rsidRPr="00976E8D" w:rsidRDefault="00587E4F">
            <w:pPr>
              <w:rPr>
                <w:rFonts w:cstheme="minorHAnsi"/>
              </w:rPr>
            </w:pPr>
            <w:r w:rsidRPr="00387E7F">
              <w:rPr>
                <w:rFonts w:eastAsia="Times New Roman" w:cstheme="minorHAnsi"/>
                <w:lang w:eastAsia="en-IE"/>
              </w:rPr>
              <w:t>Making Blended Education Work…</w:t>
            </w:r>
          </w:p>
        </w:tc>
        <w:tc>
          <w:tcPr>
            <w:tcW w:w="3544" w:type="dxa"/>
          </w:tcPr>
          <w:p w14:paraId="4292BA53" w14:textId="716D51C6" w:rsidR="00387E7F" w:rsidRPr="00387E7F" w:rsidRDefault="00387E7F" w:rsidP="00387E7F">
            <w:pPr>
              <w:rPr>
                <w:rFonts w:eastAsia="Times New Roman" w:cstheme="minorHAnsi"/>
                <w:lang w:eastAsia="en-IE"/>
              </w:rPr>
            </w:pPr>
            <w:hyperlink r:id="rId10" w:tgtFrame="_blank" w:tooltip="https://www.futurelearn.com/courses/making-blended-education-work" w:history="1">
              <w:r w:rsidRPr="00387E7F">
                <w:rPr>
                  <w:rFonts w:eastAsia="Times New Roman" w:cstheme="minorHAnsi"/>
                  <w:color w:val="6888C9"/>
                  <w:u w:val="single"/>
                  <w:lang w:eastAsia="en-IE"/>
                </w:rPr>
                <w:t>https://www.futurelearn.com/courses/making-blended-education-work</w:t>
              </w:r>
            </w:hyperlink>
          </w:p>
          <w:p w14:paraId="74EC4213" w14:textId="77777777" w:rsidR="00322295" w:rsidRPr="00976E8D" w:rsidRDefault="00322295">
            <w:pPr>
              <w:rPr>
                <w:rFonts w:cstheme="minorHAnsi"/>
              </w:rPr>
            </w:pPr>
          </w:p>
        </w:tc>
        <w:tc>
          <w:tcPr>
            <w:tcW w:w="2268" w:type="dxa"/>
          </w:tcPr>
          <w:p w14:paraId="26AFC16C" w14:textId="77777777" w:rsidR="00322295" w:rsidRPr="00976E8D" w:rsidRDefault="00322295">
            <w:pPr>
              <w:rPr>
                <w:rFonts w:cstheme="minorHAnsi"/>
              </w:rPr>
            </w:pPr>
          </w:p>
        </w:tc>
        <w:tc>
          <w:tcPr>
            <w:tcW w:w="2329" w:type="dxa"/>
          </w:tcPr>
          <w:p w14:paraId="3F9C2314" w14:textId="77777777" w:rsidR="00322295" w:rsidRPr="00976E8D" w:rsidRDefault="00322295">
            <w:pPr>
              <w:rPr>
                <w:rFonts w:cstheme="minorHAnsi"/>
              </w:rPr>
            </w:pPr>
          </w:p>
        </w:tc>
      </w:tr>
      <w:tr w:rsidR="006113B6" w:rsidRPr="00976E8D" w14:paraId="1B91E4C9" w14:textId="77777777" w:rsidTr="00EB0C72">
        <w:tc>
          <w:tcPr>
            <w:tcW w:w="1413" w:type="dxa"/>
          </w:tcPr>
          <w:p w14:paraId="445EB62B" w14:textId="77777777" w:rsidR="00322295" w:rsidRDefault="00387E7F">
            <w:pPr>
              <w:rPr>
                <w:rFonts w:cstheme="minorHAnsi"/>
              </w:rPr>
            </w:pPr>
            <w:r w:rsidRPr="00976E8D">
              <w:rPr>
                <w:rFonts w:cstheme="minorHAnsi"/>
              </w:rPr>
              <w:t>Professor Mark Brown</w:t>
            </w:r>
            <w:r w:rsidR="00EB0C72">
              <w:rPr>
                <w:rFonts w:cstheme="minorHAnsi"/>
              </w:rPr>
              <w:t>,</w:t>
            </w:r>
          </w:p>
          <w:p w14:paraId="1BB6ED2B" w14:textId="4FFB9A50" w:rsidR="00EB0C72" w:rsidRPr="00976E8D" w:rsidRDefault="00EB0C72">
            <w:pPr>
              <w:rPr>
                <w:rFonts w:cstheme="minorHAnsi"/>
              </w:rPr>
            </w:pPr>
            <w:r>
              <w:rPr>
                <w:rFonts w:cstheme="minorHAnsi"/>
              </w:rPr>
              <w:t>DCU</w:t>
            </w:r>
          </w:p>
        </w:tc>
        <w:tc>
          <w:tcPr>
            <w:tcW w:w="4394" w:type="dxa"/>
          </w:tcPr>
          <w:p w14:paraId="53B549DC" w14:textId="5D723EA8" w:rsidR="00322295" w:rsidRPr="00976E8D" w:rsidRDefault="00587E4F">
            <w:pPr>
              <w:rPr>
                <w:rFonts w:cstheme="minorHAnsi"/>
              </w:rPr>
            </w:pPr>
            <w:r w:rsidRPr="00387E7F">
              <w:rPr>
                <w:rFonts w:eastAsia="Times New Roman" w:cstheme="minorHAnsi"/>
                <w:lang w:eastAsia="en-IE"/>
              </w:rPr>
              <w:t>A Digital Edge: Essentials for the Online Learner…</w:t>
            </w:r>
          </w:p>
        </w:tc>
        <w:tc>
          <w:tcPr>
            <w:tcW w:w="3544" w:type="dxa"/>
          </w:tcPr>
          <w:p w14:paraId="3EB34FC1" w14:textId="7889E710" w:rsidR="00387E7F" w:rsidRPr="00387E7F" w:rsidRDefault="00387E7F" w:rsidP="00387E7F">
            <w:pPr>
              <w:rPr>
                <w:rFonts w:eastAsia="Times New Roman" w:cstheme="minorHAnsi"/>
                <w:lang w:eastAsia="en-IE"/>
              </w:rPr>
            </w:pPr>
            <w:hyperlink r:id="rId11" w:tgtFrame="_blank" w:tooltip="https://www.futurelearn.com/courses/a-digital-edge-essentials-for-the-online-learner" w:history="1">
              <w:r w:rsidRPr="00387E7F">
                <w:rPr>
                  <w:rFonts w:eastAsia="Times New Roman" w:cstheme="minorHAnsi"/>
                  <w:color w:val="6888C9"/>
                  <w:u w:val="single"/>
                  <w:lang w:eastAsia="en-IE"/>
                </w:rPr>
                <w:t>https://www.futurelearn.com/courses/a-digital-edge-essentials-for-the-online-learner</w:t>
              </w:r>
            </w:hyperlink>
          </w:p>
          <w:p w14:paraId="6CDF6273" w14:textId="77777777" w:rsidR="00322295" w:rsidRPr="00976E8D" w:rsidRDefault="00322295">
            <w:pPr>
              <w:rPr>
                <w:rFonts w:cstheme="minorHAnsi"/>
              </w:rPr>
            </w:pPr>
          </w:p>
        </w:tc>
        <w:tc>
          <w:tcPr>
            <w:tcW w:w="2268" w:type="dxa"/>
          </w:tcPr>
          <w:p w14:paraId="50D0B456" w14:textId="77777777" w:rsidR="00322295" w:rsidRPr="00976E8D" w:rsidRDefault="00322295">
            <w:pPr>
              <w:rPr>
                <w:rFonts w:cstheme="minorHAnsi"/>
              </w:rPr>
            </w:pPr>
          </w:p>
        </w:tc>
        <w:tc>
          <w:tcPr>
            <w:tcW w:w="2329" w:type="dxa"/>
          </w:tcPr>
          <w:p w14:paraId="71A32A12" w14:textId="77777777" w:rsidR="00322295" w:rsidRPr="00976E8D" w:rsidRDefault="00322295">
            <w:pPr>
              <w:rPr>
                <w:rFonts w:cstheme="minorHAnsi"/>
              </w:rPr>
            </w:pPr>
          </w:p>
        </w:tc>
      </w:tr>
      <w:tr w:rsidR="006113B6" w:rsidRPr="00976E8D" w14:paraId="2B2CF3B7" w14:textId="77777777" w:rsidTr="00EB0C72">
        <w:tc>
          <w:tcPr>
            <w:tcW w:w="1413" w:type="dxa"/>
          </w:tcPr>
          <w:p w14:paraId="4702AA64" w14:textId="2072C8D9" w:rsidR="00322295" w:rsidRPr="00976E8D" w:rsidRDefault="00387E7F">
            <w:pPr>
              <w:rPr>
                <w:rFonts w:cstheme="minorHAnsi"/>
              </w:rPr>
            </w:pPr>
            <w:r w:rsidRPr="00976E8D">
              <w:rPr>
                <w:rFonts w:cstheme="minorHAnsi"/>
              </w:rPr>
              <w:t>Peter Cullen, QQI</w:t>
            </w:r>
          </w:p>
        </w:tc>
        <w:tc>
          <w:tcPr>
            <w:tcW w:w="4394" w:type="dxa"/>
          </w:tcPr>
          <w:p w14:paraId="59E16D2B" w14:textId="77777777" w:rsidR="00387E7F" w:rsidRPr="00387E7F" w:rsidRDefault="00387E7F" w:rsidP="00387E7F">
            <w:pPr>
              <w:rPr>
                <w:rFonts w:eastAsia="Times New Roman" w:cstheme="minorHAnsi"/>
                <w:lang w:eastAsia="en-IE"/>
              </w:rPr>
            </w:pPr>
            <w:r w:rsidRPr="00387E7F">
              <w:rPr>
                <w:rFonts w:eastAsia="Times New Roman" w:cstheme="minorHAnsi"/>
                <w:lang w:eastAsia="en-IE"/>
              </w:rPr>
              <w:t>Enhancing online teaching, learning and assessment will be an ongoing priority for institutions as </w:t>
            </w:r>
            <w:r w:rsidRPr="00387E7F">
              <w:rPr>
                <w:rFonts w:eastAsia="Times New Roman" w:cstheme="minorHAnsi"/>
                <w:lang w:eastAsia="en-IE"/>
              </w:rPr>
              <w:br/>
              <w:t xml:space="preserve">will the need for online delivery of academic and professional support, </w:t>
            </w:r>
            <w:proofErr w:type="gramStart"/>
            <w:r w:rsidRPr="00387E7F">
              <w:rPr>
                <w:rFonts w:eastAsia="Times New Roman" w:cstheme="minorHAnsi"/>
                <w:lang w:eastAsia="en-IE"/>
              </w:rPr>
              <w:t>care</w:t>
            </w:r>
            <w:proofErr w:type="gramEnd"/>
            <w:r w:rsidRPr="00387E7F">
              <w:rPr>
                <w:rFonts w:eastAsia="Times New Roman" w:cstheme="minorHAnsi"/>
                <w:lang w:eastAsia="en-IE"/>
              </w:rPr>
              <w:t xml:space="preserve"> and guidance services </w:t>
            </w:r>
            <w:r w:rsidRPr="00387E7F">
              <w:rPr>
                <w:rFonts w:eastAsia="Times New Roman" w:cstheme="minorHAnsi"/>
                <w:lang w:eastAsia="en-IE"/>
              </w:rPr>
              <w:br/>
              <w:t>to students and staff. The institutional effort and resources required to establish a planned blended </w:t>
            </w:r>
            <w:r w:rsidRPr="00387E7F">
              <w:rPr>
                <w:rFonts w:eastAsia="Times New Roman" w:cstheme="minorHAnsi"/>
                <w:lang w:eastAsia="en-IE"/>
              </w:rPr>
              <w:br/>
              <w:t>format for all 20/21 programmes are significant.</w:t>
            </w:r>
          </w:p>
          <w:p w14:paraId="4C4FA115" w14:textId="77777777" w:rsidR="00322295" w:rsidRPr="00976E8D" w:rsidRDefault="00322295">
            <w:pPr>
              <w:rPr>
                <w:rFonts w:cstheme="minorHAnsi"/>
              </w:rPr>
            </w:pPr>
          </w:p>
        </w:tc>
        <w:tc>
          <w:tcPr>
            <w:tcW w:w="3544" w:type="dxa"/>
          </w:tcPr>
          <w:p w14:paraId="63AE012B"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175</w:t>
            </w:r>
          </w:p>
          <w:p w14:paraId="256FAC82" w14:textId="6F9FB12E" w:rsidR="00387E7F" w:rsidRPr="00976E8D" w:rsidRDefault="00387E7F" w:rsidP="00387E7F">
            <w:pPr>
              <w:pStyle w:val="NormalWeb"/>
              <w:spacing w:before="60" w:beforeAutospacing="0" w:after="240" w:afterAutospacing="0"/>
              <w:rPr>
                <w:rFonts w:asciiTheme="minorHAnsi" w:hAnsiTheme="minorHAnsi" w:cstheme="minorHAnsi"/>
                <w:sz w:val="22"/>
                <w:szCs w:val="22"/>
              </w:rPr>
            </w:pPr>
            <w:hyperlink r:id="rId12"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25E38BE8" w14:textId="77777777" w:rsidR="00322295" w:rsidRPr="00976E8D" w:rsidRDefault="00322295">
            <w:pPr>
              <w:rPr>
                <w:rFonts w:cstheme="minorHAnsi"/>
              </w:rPr>
            </w:pPr>
          </w:p>
        </w:tc>
        <w:tc>
          <w:tcPr>
            <w:tcW w:w="2268" w:type="dxa"/>
          </w:tcPr>
          <w:p w14:paraId="257AFEA0" w14:textId="77777777" w:rsidR="00322295" w:rsidRPr="00976E8D" w:rsidRDefault="00322295">
            <w:pPr>
              <w:rPr>
                <w:rFonts w:cstheme="minorHAnsi"/>
              </w:rPr>
            </w:pPr>
          </w:p>
        </w:tc>
        <w:tc>
          <w:tcPr>
            <w:tcW w:w="2329" w:type="dxa"/>
          </w:tcPr>
          <w:p w14:paraId="7A871491" w14:textId="77777777" w:rsidR="00322295" w:rsidRPr="00976E8D" w:rsidRDefault="00322295">
            <w:pPr>
              <w:rPr>
                <w:rFonts w:cstheme="minorHAnsi"/>
              </w:rPr>
            </w:pPr>
          </w:p>
        </w:tc>
      </w:tr>
      <w:tr w:rsidR="006113B6" w:rsidRPr="00976E8D" w14:paraId="1D850B6D" w14:textId="77777777" w:rsidTr="00EB0C72">
        <w:tc>
          <w:tcPr>
            <w:tcW w:w="1413" w:type="dxa"/>
          </w:tcPr>
          <w:p w14:paraId="768E82D4" w14:textId="59BDBDC9" w:rsidR="00322295" w:rsidRPr="00976E8D" w:rsidRDefault="00387E7F">
            <w:pPr>
              <w:rPr>
                <w:rFonts w:cstheme="minorHAnsi"/>
              </w:rPr>
            </w:pPr>
            <w:r w:rsidRPr="00976E8D">
              <w:rPr>
                <w:rFonts w:cstheme="minorHAnsi"/>
              </w:rPr>
              <w:t>Professor Mark Brown</w:t>
            </w:r>
            <w:r w:rsidR="00EB0C72">
              <w:rPr>
                <w:rFonts w:cstheme="minorHAnsi"/>
              </w:rPr>
              <w:t>, DCU</w:t>
            </w:r>
          </w:p>
        </w:tc>
        <w:tc>
          <w:tcPr>
            <w:tcW w:w="4394" w:type="dxa"/>
          </w:tcPr>
          <w:p w14:paraId="543DE691" w14:textId="1A6BA8F8" w:rsidR="00322295" w:rsidRPr="00976E8D" w:rsidRDefault="00587E4F">
            <w:pPr>
              <w:rPr>
                <w:rFonts w:cstheme="minorHAnsi"/>
              </w:rPr>
            </w:pPr>
            <w:r w:rsidRPr="00387E7F">
              <w:rPr>
                <w:rFonts w:eastAsia="Times New Roman" w:cstheme="minorHAnsi"/>
                <w:lang w:eastAsia="en-IE"/>
              </w:rPr>
              <w:t>Blended Education Maturity Model…</w:t>
            </w:r>
          </w:p>
        </w:tc>
        <w:tc>
          <w:tcPr>
            <w:tcW w:w="3544" w:type="dxa"/>
          </w:tcPr>
          <w:p w14:paraId="56174E5B" w14:textId="30253C75" w:rsidR="00387E7F" w:rsidRPr="00976E8D" w:rsidRDefault="00587E4F" w:rsidP="00387E7F">
            <w:pPr>
              <w:rPr>
                <w:rFonts w:eastAsia="Times New Roman" w:cstheme="minorHAnsi"/>
                <w:lang w:eastAsia="en-IE"/>
              </w:rPr>
            </w:pPr>
            <w:hyperlink r:id="rId13" w:history="1">
              <w:r w:rsidRPr="00387E7F">
                <w:rPr>
                  <w:rStyle w:val="Hyperlink"/>
                  <w:rFonts w:eastAsia="Times New Roman" w:cstheme="minorHAnsi"/>
                  <w:lang w:eastAsia="en-IE"/>
                </w:rPr>
                <w:t>https://embed.eadtu.eu</w:t>
              </w:r>
            </w:hyperlink>
          </w:p>
          <w:p w14:paraId="7945CE0A" w14:textId="77777777" w:rsidR="00587E4F" w:rsidRPr="00387E7F" w:rsidRDefault="00587E4F" w:rsidP="00387E7F">
            <w:pPr>
              <w:rPr>
                <w:rFonts w:eastAsia="Times New Roman" w:cstheme="minorHAnsi"/>
                <w:lang w:eastAsia="en-IE"/>
              </w:rPr>
            </w:pPr>
          </w:p>
          <w:p w14:paraId="65C323B6" w14:textId="77777777" w:rsidR="00322295" w:rsidRPr="00976E8D" w:rsidRDefault="00322295">
            <w:pPr>
              <w:rPr>
                <w:rFonts w:cstheme="minorHAnsi"/>
              </w:rPr>
            </w:pPr>
          </w:p>
        </w:tc>
        <w:tc>
          <w:tcPr>
            <w:tcW w:w="2268" w:type="dxa"/>
          </w:tcPr>
          <w:p w14:paraId="0A3DF18F" w14:textId="77777777" w:rsidR="00322295" w:rsidRPr="00976E8D" w:rsidRDefault="00322295">
            <w:pPr>
              <w:rPr>
                <w:rFonts w:cstheme="minorHAnsi"/>
              </w:rPr>
            </w:pPr>
          </w:p>
        </w:tc>
        <w:tc>
          <w:tcPr>
            <w:tcW w:w="2329" w:type="dxa"/>
          </w:tcPr>
          <w:p w14:paraId="0568B8C5" w14:textId="77777777" w:rsidR="00322295" w:rsidRPr="00976E8D" w:rsidRDefault="00322295">
            <w:pPr>
              <w:rPr>
                <w:rFonts w:cstheme="minorHAnsi"/>
              </w:rPr>
            </w:pPr>
          </w:p>
        </w:tc>
      </w:tr>
      <w:tr w:rsidR="006113B6" w:rsidRPr="00976E8D" w14:paraId="3B4D56BD" w14:textId="77777777" w:rsidTr="00EB0C72">
        <w:tc>
          <w:tcPr>
            <w:tcW w:w="1413" w:type="dxa"/>
          </w:tcPr>
          <w:p w14:paraId="3F535E3F" w14:textId="77777777" w:rsidR="00322295" w:rsidRDefault="00387E7F">
            <w:pPr>
              <w:rPr>
                <w:rFonts w:cstheme="minorHAnsi"/>
              </w:rPr>
            </w:pPr>
            <w:r w:rsidRPr="00976E8D">
              <w:rPr>
                <w:rFonts w:cstheme="minorHAnsi"/>
              </w:rPr>
              <w:t>Professor Mark Brown</w:t>
            </w:r>
            <w:r w:rsidR="00EB0C72">
              <w:rPr>
                <w:rFonts w:cstheme="minorHAnsi"/>
              </w:rPr>
              <w:t>,</w:t>
            </w:r>
          </w:p>
          <w:p w14:paraId="14140E5F" w14:textId="7C536B41" w:rsidR="00EB0C72" w:rsidRPr="00976E8D" w:rsidRDefault="00EB0C72">
            <w:pPr>
              <w:rPr>
                <w:rFonts w:cstheme="minorHAnsi"/>
              </w:rPr>
            </w:pPr>
            <w:r>
              <w:rPr>
                <w:rFonts w:cstheme="minorHAnsi"/>
              </w:rPr>
              <w:t>DCU</w:t>
            </w:r>
          </w:p>
        </w:tc>
        <w:tc>
          <w:tcPr>
            <w:tcW w:w="4394" w:type="dxa"/>
          </w:tcPr>
          <w:p w14:paraId="607807B6" w14:textId="5EAFB7E9" w:rsidR="00322295" w:rsidRPr="00976E8D" w:rsidRDefault="00587E4F">
            <w:pPr>
              <w:rPr>
                <w:rFonts w:cstheme="minorHAnsi"/>
              </w:rPr>
            </w:pPr>
            <w:proofErr w:type="spellStart"/>
            <w:r w:rsidRPr="00387E7F">
              <w:rPr>
                <w:rFonts w:eastAsia="Times New Roman" w:cstheme="minorHAnsi"/>
                <w:lang w:eastAsia="en-IE"/>
              </w:rPr>
              <w:t>CoL</w:t>
            </w:r>
            <w:proofErr w:type="spellEnd"/>
            <w:r w:rsidRPr="00387E7F">
              <w:rPr>
                <w:rFonts w:eastAsia="Times New Roman" w:cstheme="minorHAnsi"/>
                <w:lang w:eastAsia="en-IE"/>
              </w:rPr>
              <w:t xml:space="preserve"> Guide to Blended Learning…</w:t>
            </w:r>
          </w:p>
        </w:tc>
        <w:tc>
          <w:tcPr>
            <w:tcW w:w="3544" w:type="dxa"/>
          </w:tcPr>
          <w:p w14:paraId="3ABA99DF" w14:textId="3BBD0D30" w:rsidR="00387E7F" w:rsidRPr="00387E7F" w:rsidRDefault="00387E7F" w:rsidP="00387E7F">
            <w:pPr>
              <w:rPr>
                <w:rFonts w:eastAsia="Times New Roman" w:cstheme="minorHAnsi"/>
                <w:lang w:eastAsia="en-IE"/>
              </w:rPr>
            </w:pPr>
            <w:hyperlink r:id="rId14" w:tgtFrame="_blank" w:tooltip="http://oasis.col.org/bitstream/handle/11599/3095/2018_cleveland-innes-wilton_guide-to-blended-learning.pdf?sequence=1&amp;isallowed=y" w:history="1">
              <w:r w:rsidRPr="00387E7F">
                <w:rPr>
                  <w:rFonts w:eastAsia="Times New Roman" w:cstheme="minorHAnsi"/>
                  <w:color w:val="6888C9"/>
                  <w:u w:val="single"/>
                  <w:lang w:eastAsia="en-IE"/>
                </w:rPr>
                <w:t>http://oasis.col.org/bitstream/handle/11599/3095/2018_Cleveland-Innes-Wilton_Guide-to-Blended-Learning.pdf?sequence=1&amp;isAllowed=y</w:t>
              </w:r>
            </w:hyperlink>
          </w:p>
          <w:p w14:paraId="77CCA99B" w14:textId="77777777" w:rsidR="00322295" w:rsidRPr="00976E8D" w:rsidRDefault="00322295">
            <w:pPr>
              <w:rPr>
                <w:rFonts w:cstheme="minorHAnsi"/>
              </w:rPr>
            </w:pPr>
          </w:p>
        </w:tc>
        <w:tc>
          <w:tcPr>
            <w:tcW w:w="2268" w:type="dxa"/>
          </w:tcPr>
          <w:p w14:paraId="01938D02" w14:textId="77777777" w:rsidR="00322295" w:rsidRPr="00976E8D" w:rsidRDefault="00322295">
            <w:pPr>
              <w:rPr>
                <w:rFonts w:cstheme="minorHAnsi"/>
              </w:rPr>
            </w:pPr>
          </w:p>
        </w:tc>
        <w:tc>
          <w:tcPr>
            <w:tcW w:w="2329" w:type="dxa"/>
          </w:tcPr>
          <w:p w14:paraId="14953635" w14:textId="77777777" w:rsidR="00322295" w:rsidRPr="00976E8D" w:rsidRDefault="00322295">
            <w:pPr>
              <w:rPr>
                <w:rFonts w:cstheme="minorHAnsi"/>
              </w:rPr>
            </w:pPr>
          </w:p>
        </w:tc>
      </w:tr>
      <w:tr w:rsidR="006113B6" w:rsidRPr="00976E8D" w14:paraId="37036F92" w14:textId="77777777" w:rsidTr="00EB0C72">
        <w:tc>
          <w:tcPr>
            <w:tcW w:w="1413" w:type="dxa"/>
          </w:tcPr>
          <w:p w14:paraId="44E5B22F" w14:textId="77777777" w:rsidR="00322295" w:rsidRDefault="00387E7F">
            <w:pPr>
              <w:rPr>
                <w:rFonts w:cstheme="minorHAnsi"/>
              </w:rPr>
            </w:pPr>
            <w:r w:rsidRPr="00976E8D">
              <w:rPr>
                <w:rFonts w:cstheme="minorHAnsi"/>
              </w:rPr>
              <w:lastRenderedPageBreak/>
              <w:t>Professor Mark Brown</w:t>
            </w:r>
            <w:r w:rsidR="00EB0C72">
              <w:rPr>
                <w:rFonts w:cstheme="minorHAnsi"/>
              </w:rPr>
              <w:t>,</w:t>
            </w:r>
          </w:p>
          <w:p w14:paraId="21055A94" w14:textId="3AF1979B" w:rsidR="00EB0C72" w:rsidRPr="00976E8D" w:rsidRDefault="00EB0C72">
            <w:pPr>
              <w:rPr>
                <w:rFonts w:cstheme="minorHAnsi"/>
              </w:rPr>
            </w:pPr>
            <w:r>
              <w:rPr>
                <w:rFonts w:cstheme="minorHAnsi"/>
              </w:rPr>
              <w:t>DCU</w:t>
            </w:r>
          </w:p>
        </w:tc>
        <w:tc>
          <w:tcPr>
            <w:tcW w:w="4394" w:type="dxa"/>
          </w:tcPr>
          <w:p w14:paraId="6570ADB0" w14:textId="34814DC8" w:rsidR="00322295" w:rsidRPr="00976E8D" w:rsidRDefault="00587E4F">
            <w:pPr>
              <w:rPr>
                <w:rFonts w:cstheme="minorHAnsi"/>
              </w:rPr>
            </w:pPr>
            <w:r w:rsidRPr="00387E7F">
              <w:rPr>
                <w:rFonts w:eastAsia="Times New Roman" w:cstheme="minorHAnsi"/>
                <w:lang w:eastAsia="en-IE"/>
              </w:rPr>
              <w:t>Quality Matters…</w:t>
            </w:r>
          </w:p>
        </w:tc>
        <w:tc>
          <w:tcPr>
            <w:tcW w:w="3544" w:type="dxa"/>
          </w:tcPr>
          <w:p w14:paraId="7AD8B6A6" w14:textId="7B48D787" w:rsidR="00387E7F" w:rsidRPr="00387E7F" w:rsidRDefault="00387E7F" w:rsidP="00387E7F">
            <w:pPr>
              <w:rPr>
                <w:rFonts w:eastAsia="Times New Roman" w:cstheme="minorHAnsi"/>
                <w:lang w:eastAsia="en-IE"/>
              </w:rPr>
            </w:pPr>
            <w:hyperlink r:id="rId15" w:tgtFrame="_blank" w:tooltip="https://www.qualitymatters.org/qa-resources/rubric-standards" w:history="1">
              <w:r w:rsidRPr="00387E7F">
                <w:rPr>
                  <w:rFonts w:eastAsia="Times New Roman" w:cstheme="minorHAnsi"/>
                  <w:color w:val="6888C9"/>
                  <w:u w:val="single"/>
                  <w:lang w:eastAsia="en-IE"/>
                </w:rPr>
                <w:t>https://www.qualitymatters.org/qa-resources/rubric-standards</w:t>
              </w:r>
            </w:hyperlink>
          </w:p>
          <w:p w14:paraId="2EC4358B" w14:textId="77777777" w:rsidR="00322295" w:rsidRPr="00976E8D" w:rsidRDefault="00322295">
            <w:pPr>
              <w:rPr>
                <w:rFonts w:cstheme="minorHAnsi"/>
              </w:rPr>
            </w:pPr>
          </w:p>
        </w:tc>
        <w:tc>
          <w:tcPr>
            <w:tcW w:w="2268" w:type="dxa"/>
          </w:tcPr>
          <w:p w14:paraId="3846F1F5" w14:textId="77777777" w:rsidR="00322295" w:rsidRPr="00976E8D" w:rsidRDefault="00322295">
            <w:pPr>
              <w:rPr>
                <w:rFonts w:cstheme="minorHAnsi"/>
              </w:rPr>
            </w:pPr>
          </w:p>
        </w:tc>
        <w:tc>
          <w:tcPr>
            <w:tcW w:w="2329" w:type="dxa"/>
          </w:tcPr>
          <w:p w14:paraId="14BD2364" w14:textId="77777777" w:rsidR="00322295" w:rsidRPr="00976E8D" w:rsidRDefault="00322295">
            <w:pPr>
              <w:rPr>
                <w:rFonts w:cstheme="minorHAnsi"/>
              </w:rPr>
            </w:pPr>
          </w:p>
        </w:tc>
      </w:tr>
      <w:tr w:rsidR="006113B6" w:rsidRPr="00976E8D" w14:paraId="20314470" w14:textId="77777777" w:rsidTr="00EB0C72">
        <w:tc>
          <w:tcPr>
            <w:tcW w:w="1413" w:type="dxa"/>
          </w:tcPr>
          <w:p w14:paraId="75FE2DB0" w14:textId="77777777" w:rsidR="00322295" w:rsidRDefault="00643DB8">
            <w:pPr>
              <w:rPr>
                <w:rFonts w:cstheme="minorHAnsi"/>
              </w:rPr>
            </w:pPr>
            <w:r w:rsidRPr="00976E8D">
              <w:rPr>
                <w:rFonts w:cstheme="minorHAnsi"/>
              </w:rPr>
              <w:t>Professor Mark Brown</w:t>
            </w:r>
            <w:r w:rsidR="00EB0C72">
              <w:rPr>
                <w:rFonts w:cstheme="minorHAnsi"/>
              </w:rPr>
              <w:t>,</w:t>
            </w:r>
          </w:p>
          <w:p w14:paraId="19DC0F61" w14:textId="332BB88B" w:rsidR="00EB0C72" w:rsidRPr="00976E8D" w:rsidRDefault="00EB0C72">
            <w:pPr>
              <w:rPr>
                <w:rFonts w:cstheme="minorHAnsi"/>
              </w:rPr>
            </w:pPr>
            <w:r>
              <w:rPr>
                <w:rFonts w:cstheme="minorHAnsi"/>
              </w:rPr>
              <w:t>DCU</w:t>
            </w:r>
          </w:p>
        </w:tc>
        <w:tc>
          <w:tcPr>
            <w:tcW w:w="4394" w:type="dxa"/>
          </w:tcPr>
          <w:p w14:paraId="2A46BFD3" w14:textId="7098A0EA" w:rsidR="00322295" w:rsidRPr="00976E8D" w:rsidRDefault="00587E4F">
            <w:pPr>
              <w:rPr>
                <w:rFonts w:cstheme="minorHAnsi"/>
              </w:rPr>
            </w:pPr>
            <w:r w:rsidRPr="00643DB8">
              <w:rPr>
                <w:rFonts w:eastAsia="Times New Roman" w:cstheme="minorHAnsi"/>
                <w:lang w:eastAsia="en-IE"/>
              </w:rPr>
              <w:t>Educause article, a question of blended learning…</w:t>
            </w:r>
          </w:p>
        </w:tc>
        <w:tc>
          <w:tcPr>
            <w:tcW w:w="3544" w:type="dxa"/>
          </w:tcPr>
          <w:p w14:paraId="5E993A7B" w14:textId="59DF8FB3" w:rsidR="00643DB8" w:rsidRPr="00643DB8" w:rsidRDefault="00643DB8" w:rsidP="00643DB8">
            <w:pPr>
              <w:rPr>
                <w:rFonts w:eastAsia="Times New Roman" w:cstheme="minorHAnsi"/>
                <w:lang w:eastAsia="en-IE"/>
              </w:rPr>
            </w:pPr>
            <w:hyperlink r:id="rId16" w:tgtFrame="_blank" w:tooltip="https://er.educause.edu/articles/2020/4/a-question-of-blended-learning-treatment-effect-or-boundary-object" w:history="1">
              <w:r w:rsidRPr="00643DB8">
                <w:rPr>
                  <w:rFonts w:eastAsia="Times New Roman" w:cstheme="minorHAnsi"/>
                  <w:color w:val="6888C9"/>
                  <w:u w:val="single"/>
                  <w:lang w:eastAsia="en-IE"/>
                </w:rPr>
                <w:t>https://er.educause.edu/articles/2020/4/a-question-of-blended-learning-treatment-effect-or-boundary-object</w:t>
              </w:r>
            </w:hyperlink>
          </w:p>
          <w:p w14:paraId="7739D558" w14:textId="77777777" w:rsidR="00322295" w:rsidRPr="00976E8D" w:rsidRDefault="00322295">
            <w:pPr>
              <w:rPr>
                <w:rFonts w:cstheme="minorHAnsi"/>
              </w:rPr>
            </w:pPr>
          </w:p>
        </w:tc>
        <w:tc>
          <w:tcPr>
            <w:tcW w:w="2268" w:type="dxa"/>
          </w:tcPr>
          <w:p w14:paraId="00BA8D0E" w14:textId="77777777" w:rsidR="00322295" w:rsidRPr="00976E8D" w:rsidRDefault="00322295">
            <w:pPr>
              <w:rPr>
                <w:rFonts w:cstheme="minorHAnsi"/>
              </w:rPr>
            </w:pPr>
          </w:p>
        </w:tc>
        <w:tc>
          <w:tcPr>
            <w:tcW w:w="2329" w:type="dxa"/>
          </w:tcPr>
          <w:p w14:paraId="0FC1FDC6" w14:textId="77777777" w:rsidR="00322295" w:rsidRPr="00976E8D" w:rsidRDefault="00322295">
            <w:pPr>
              <w:rPr>
                <w:rFonts w:cstheme="minorHAnsi"/>
              </w:rPr>
            </w:pPr>
          </w:p>
        </w:tc>
      </w:tr>
      <w:tr w:rsidR="006113B6" w:rsidRPr="00976E8D" w14:paraId="7EADE50A" w14:textId="77777777" w:rsidTr="00EB0C72">
        <w:tc>
          <w:tcPr>
            <w:tcW w:w="1413" w:type="dxa"/>
          </w:tcPr>
          <w:p w14:paraId="1D1B41D0" w14:textId="2494946F" w:rsidR="00322295" w:rsidRPr="00976E8D" w:rsidRDefault="00643DB8">
            <w:pPr>
              <w:rPr>
                <w:rFonts w:cstheme="minorHAnsi"/>
              </w:rPr>
            </w:pPr>
            <w:proofErr w:type="spellStart"/>
            <w:r w:rsidRPr="00976E8D">
              <w:rPr>
                <w:rFonts w:cstheme="minorHAnsi"/>
              </w:rPr>
              <w:t>Dr.</w:t>
            </w:r>
            <w:proofErr w:type="spellEnd"/>
            <w:r w:rsidRPr="00976E8D">
              <w:rPr>
                <w:rFonts w:cstheme="minorHAnsi"/>
              </w:rPr>
              <w:t xml:space="preserve"> Bryan Maguire</w:t>
            </w:r>
            <w:r w:rsidR="00EB0C72">
              <w:rPr>
                <w:rFonts w:cstheme="minorHAnsi"/>
              </w:rPr>
              <w:t xml:space="preserve">, </w:t>
            </w:r>
            <w:r w:rsidR="00EB0C72">
              <w:rPr>
                <w:rFonts w:cstheme="minorHAnsi"/>
              </w:rPr>
              <w:t>QQI</w:t>
            </w:r>
            <w:r w:rsidRPr="00976E8D">
              <w:rPr>
                <w:rFonts w:cstheme="minorHAnsi"/>
              </w:rPr>
              <w:t xml:space="preserve"> </w:t>
            </w:r>
          </w:p>
        </w:tc>
        <w:tc>
          <w:tcPr>
            <w:tcW w:w="4394" w:type="dxa"/>
          </w:tcPr>
          <w:p w14:paraId="1D25310E"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Great Twitter thread on the empathy that is at the heart of good learning - online line or on campus</w:t>
            </w:r>
          </w:p>
          <w:p w14:paraId="39B87E79" w14:textId="77777777" w:rsidR="00322295" w:rsidRPr="00976E8D" w:rsidRDefault="00322295">
            <w:pPr>
              <w:rPr>
                <w:rFonts w:cstheme="minorHAnsi"/>
              </w:rPr>
            </w:pPr>
          </w:p>
        </w:tc>
        <w:tc>
          <w:tcPr>
            <w:tcW w:w="3544" w:type="dxa"/>
          </w:tcPr>
          <w:p w14:paraId="2BB8B6D9" w14:textId="2DFE8576" w:rsidR="00322295" w:rsidRPr="00976E8D" w:rsidRDefault="00643DB8">
            <w:pPr>
              <w:rPr>
                <w:rFonts w:cstheme="minorHAnsi"/>
              </w:rPr>
            </w:pPr>
            <w:hyperlink r:id="rId17" w:history="1">
              <w:r w:rsidRPr="00976E8D">
                <w:rPr>
                  <w:rStyle w:val="Hyperlink"/>
                  <w:rFonts w:cstheme="minorHAnsi"/>
                </w:rPr>
                <w:t>https://twitter.com/Studentzapper/status/1303682663757287424?s=20</w:t>
              </w:r>
            </w:hyperlink>
          </w:p>
          <w:p w14:paraId="75D8C919" w14:textId="140C0216" w:rsidR="00643DB8" w:rsidRPr="00976E8D" w:rsidRDefault="00643DB8">
            <w:pPr>
              <w:rPr>
                <w:rFonts w:cstheme="minorHAnsi"/>
              </w:rPr>
            </w:pPr>
          </w:p>
        </w:tc>
        <w:tc>
          <w:tcPr>
            <w:tcW w:w="2268" w:type="dxa"/>
          </w:tcPr>
          <w:p w14:paraId="18A7C436" w14:textId="77777777" w:rsidR="00322295" w:rsidRPr="00976E8D" w:rsidRDefault="00322295">
            <w:pPr>
              <w:rPr>
                <w:rFonts w:cstheme="minorHAnsi"/>
              </w:rPr>
            </w:pPr>
          </w:p>
        </w:tc>
        <w:tc>
          <w:tcPr>
            <w:tcW w:w="2329" w:type="dxa"/>
          </w:tcPr>
          <w:p w14:paraId="771F1678" w14:textId="77777777" w:rsidR="00322295" w:rsidRPr="00976E8D" w:rsidRDefault="00322295">
            <w:pPr>
              <w:rPr>
                <w:rFonts w:cstheme="minorHAnsi"/>
              </w:rPr>
            </w:pPr>
          </w:p>
        </w:tc>
      </w:tr>
      <w:tr w:rsidR="006113B6" w:rsidRPr="00976E8D" w14:paraId="2A0DAF83" w14:textId="77777777" w:rsidTr="00EB0C72">
        <w:tc>
          <w:tcPr>
            <w:tcW w:w="1413" w:type="dxa"/>
          </w:tcPr>
          <w:p w14:paraId="20342DC7" w14:textId="77777777" w:rsidR="00587E4F" w:rsidRPr="00643DB8" w:rsidRDefault="00587E4F" w:rsidP="00587E4F">
            <w:pPr>
              <w:rPr>
                <w:rFonts w:eastAsia="Times New Roman" w:cstheme="minorHAnsi"/>
                <w:lang w:eastAsia="en-IE"/>
              </w:rPr>
            </w:pPr>
            <w:r w:rsidRPr="00643DB8">
              <w:rPr>
                <w:rFonts w:eastAsia="Times New Roman" w:cstheme="minorHAnsi"/>
                <w:lang w:eastAsia="en-IE"/>
              </w:rPr>
              <w:t>Tricia Cunningham (Guest)</w:t>
            </w:r>
          </w:p>
          <w:p w14:paraId="70389CC0" w14:textId="77777777" w:rsidR="00322295" w:rsidRPr="00976E8D" w:rsidRDefault="00322295">
            <w:pPr>
              <w:rPr>
                <w:rFonts w:cstheme="minorHAnsi"/>
              </w:rPr>
            </w:pPr>
          </w:p>
        </w:tc>
        <w:tc>
          <w:tcPr>
            <w:tcW w:w="4394" w:type="dxa"/>
          </w:tcPr>
          <w:p w14:paraId="66FD2A30"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Assessment, student engagement and motivation, = priorities</w:t>
            </w:r>
          </w:p>
          <w:p w14:paraId="46E27626" w14:textId="77777777" w:rsidR="00322295" w:rsidRPr="00976E8D" w:rsidRDefault="00322295">
            <w:pPr>
              <w:rPr>
                <w:rFonts w:cstheme="minorHAnsi"/>
              </w:rPr>
            </w:pPr>
          </w:p>
        </w:tc>
        <w:tc>
          <w:tcPr>
            <w:tcW w:w="3544" w:type="dxa"/>
          </w:tcPr>
          <w:p w14:paraId="78DB6824" w14:textId="77777777" w:rsidR="00322295" w:rsidRPr="00976E8D" w:rsidRDefault="00322295">
            <w:pPr>
              <w:rPr>
                <w:rFonts w:cstheme="minorHAnsi"/>
              </w:rPr>
            </w:pPr>
          </w:p>
        </w:tc>
        <w:tc>
          <w:tcPr>
            <w:tcW w:w="2268" w:type="dxa"/>
          </w:tcPr>
          <w:p w14:paraId="14373334" w14:textId="77777777" w:rsidR="00322295" w:rsidRPr="00976E8D" w:rsidRDefault="00322295">
            <w:pPr>
              <w:rPr>
                <w:rFonts w:cstheme="minorHAnsi"/>
              </w:rPr>
            </w:pPr>
          </w:p>
        </w:tc>
        <w:tc>
          <w:tcPr>
            <w:tcW w:w="2329" w:type="dxa"/>
          </w:tcPr>
          <w:p w14:paraId="24B40AC3" w14:textId="77777777" w:rsidR="00322295" w:rsidRPr="00976E8D" w:rsidRDefault="00322295">
            <w:pPr>
              <w:rPr>
                <w:rFonts w:cstheme="minorHAnsi"/>
              </w:rPr>
            </w:pPr>
          </w:p>
        </w:tc>
      </w:tr>
      <w:tr w:rsidR="006113B6" w:rsidRPr="00976E8D" w14:paraId="320BAC9F" w14:textId="77777777" w:rsidTr="00EB0C72">
        <w:tc>
          <w:tcPr>
            <w:tcW w:w="1413" w:type="dxa"/>
          </w:tcPr>
          <w:p w14:paraId="0CCCEC1C" w14:textId="77777777" w:rsidR="00587E4F" w:rsidRPr="00643DB8" w:rsidRDefault="00587E4F" w:rsidP="00587E4F">
            <w:pPr>
              <w:rPr>
                <w:rFonts w:eastAsia="Times New Roman" w:cstheme="minorHAnsi"/>
                <w:lang w:eastAsia="en-IE"/>
              </w:rPr>
            </w:pPr>
            <w:r w:rsidRPr="00643DB8">
              <w:rPr>
                <w:rFonts w:eastAsia="Times New Roman" w:cstheme="minorHAnsi"/>
                <w:lang w:eastAsia="en-IE"/>
              </w:rPr>
              <w:t>Tricia Cunningham (Guest)</w:t>
            </w:r>
          </w:p>
          <w:p w14:paraId="6A12F1CE" w14:textId="77777777" w:rsidR="00322295" w:rsidRPr="00976E8D" w:rsidRDefault="00322295">
            <w:pPr>
              <w:rPr>
                <w:rFonts w:cstheme="minorHAnsi"/>
              </w:rPr>
            </w:pPr>
          </w:p>
        </w:tc>
        <w:tc>
          <w:tcPr>
            <w:tcW w:w="4394" w:type="dxa"/>
          </w:tcPr>
          <w:p w14:paraId="4AE80326"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 xml:space="preserve">Looking for topics </w:t>
            </w:r>
            <w:proofErr w:type="gramStart"/>
            <w:r w:rsidRPr="00643DB8">
              <w:rPr>
                <w:rFonts w:eastAsia="Times New Roman" w:cstheme="minorHAnsi"/>
                <w:lang w:eastAsia="en-IE"/>
              </w:rPr>
              <w:t>in light of</w:t>
            </w:r>
            <w:proofErr w:type="gramEnd"/>
            <w:r w:rsidRPr="00643DB8">
              <w:rPr>
                <w:rFonts w:eastAsia="Times New Roman" w:cstheme="minorHAnsi"/>
                <w:lang w:eastAsia="en-IE"/>
              </w:rPr>
              <w:t xml:space="preserve"> the possibility that organisations will need to provide all learning online - impacts a broad range of organisations. Thanks</w:t>
            </w:r>
          </w:p>
          <w:p w14:paraId="73D35508" w14:textId="77777777" w:rsidR="00322295" w:rsidRPr="00976E8D" w:rsidRDefault="00322295">
            <w:pPr>
              <w:rPr>
                <w:rFonts w:cstheme="minorHAnsi"/>
              </w:rPr>
            </w:pPr>
          </w:p>
        </w:tc>
        <w:tc>
          <w:tcPr>
            <w:tcW w:w="3544" w:type="dxa"/>
          </w:tcPr>
          <w:p w14:paraId="0D721503" w14:textId="77777777" w:rsidR="00322295" w:rsidRPr="00976E8D" w:rsidRDefault="00322295">
            <w:pPr>
              <w:rPr>
                <w:rFonts w:cstheme="minorHAnsi"/>
              </w:rPr>
            </w:pPr>
          </w:p>
        </w:tc>
        <w:tc>
          <w:tcPr>
            <w:tcW w:w="2268" w:type="dxa"/>
          </w:tcPr>
          <w:p w14:paraId="6C9CC65D" w14:textId="77777777" w:rsidR="00322295" w:rsidRPr="00976E8D" w:rsidRDefault="00322295">
            <w:pPr>
              <w:rPr>
                <w:rFonts w:cstheme="minorHAnsi"/>
              </w:rPr>
            </w:pPr>
          </w:p>
        </w:tc>
        <w:tc>
          <w:tcPr>
            <w:tcW w:w="2329" w:type="dxa"/>
          </w:tcPr>
          <w:p w14:paraId="5572D96A" w14:textId="77777777" w:rsidR="00322295" w:rsidRPr="00976E8D" w:rsidRDefault="00322295">
            <w:pPr>
              <w:rPr>
                <w:rFonts w:cstheme="minorHAnsi"/>
              </w:rPr>
            </w:pPr>
          </w:p>
        </w:tc>
      </w:tr>
      <w:tr w:rsidR="006113B6" w:rsidRPr="00976E8D" w14:paraId="49F44583" w14:textId="77777777" w:rsidTr="00EB0C72">
        <w:tc>
          <w:tcPr>
            <w:tcW w:w="1413" w:type="dxa"/>
          </w:tcPr>
          <w:p w14:paraId="493261CB" w14:textId="1D50B956" w:rsidR="00643DB8" w:rsidRPr="00976E8D" w:rsidRDefault="00643DB8">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72BCB64A"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As just referred to by Karena, the next assessment webinar - the 2nd on work-based assessment, hosted by the National Forum with QQI is on October 14th 12.00-13.00 titled Exploring Consistency in Work-based Assessment</w:t>
            </w:r>
          </w:p>
          <w:p w14:paraId="2CDE80A3" w14:textId="77777777" w:rsidR="00643DB8" w:rsidRPr="00976E8D" w:rsidRDefault="00643DB8" w:rsidP="00643DB8">
            <w:pPr>
              <w:rPr>
                <w:rFonts w:eastAsia="Times New Roman" w:cstheme="minorHAnsi"/>
                <w:lang w:eastAsia="en-IE"/>
              </w:rPr>
            </w:pPr>
          </w:p>
        </w:tc>
        <w:tc>
          <w:tcPr>
            <w:tcW w:w="3544" w:type="dxa"/>
          </w:tcPr>
          <w:p w14:paraId="6EF9C986" w14:textId="77777777" w:rsidR="00643DB8" w:rsidRPr="00976E8D" w:rsidRDefault="00643DB8">
            <w:pPr>
              <w:rPr>
                <w:rFonts w:cstheme="minorHAnsi"/>
              </w:rPr>
            </w:pPr>
          </w:p>
        </w:tc>
        <w:tc>
          <w:tcPr>
            <w:tcW w:w="2268" w:type="dxa"/>
          </w:tcPr>
          <w:p w14:paraId="7FB5117D" w14:textId="77777777" w:rsidR="00643DB8" w:rsidRPr="00976E8D" w:rsidRDefault="00643DB8">
            <w:pPr>
              <w:rPr>
                <w:rFonts w:cstheme="minorHAnsi"/>
              </w:rPr>
            </w:pPr>
          </w:p>
        </w:tc>
        <w:tc>
          <w:tcPr>
            <w:tcW w:w="2329" w:type="dxa"/>
          </w:tcPr>
          <w:p w14:paraId="606CD355" w14:textId="77777777" w:rsidR="00643DB8" w:rsidRPr="00976E8D" w:rsidRDefault="00643DB8">
            <w:pPr>
              <w:rPr>
                <w:rFonts w:cstheme="minorHAnsi"/>
              </w:rPr>
            </w:pPr>
          </w:p>
        </w:tc>
      </w:tr>
      <w:tr w:rsidR="006113B6" w:rsidRPr="00976E8D" w14:paraId="47B1E8F7" w14:textId="77777777" w:rsidTr="00EB0C72">
        <w:tc>
          <w:tcPr>
            <w:tcW w:w="1413" w:type="dxa"/>
          </w:tcPr>
          <w:p w14:paraId="2B062555" w14:textId="49348719" w:rsidR="00643DB8" w:rsidRPr="00976E8D" w:rsidRDefault="00CD71B6" w:rsidP="00CD71B6">
            <w:pPr>
              <w:rPr>
                <w:rFonts w:cstheme="minorHAnsi"/>
              </w:rPr>
            </w:pPr>
            <w:r>
              <w:rPr>
                <w:rFonts w:eastAsia="Times New Roman" w:cstheme="minorHAnsi"/>
                <w:lang w:eastAsia="en-IE"/>
              </w:rPr>
              <w:t>S</w:t>
            </w:r>
            <w:r w:rsidR="00587E4F" w:rsidRPr="00643DB8">
              <w:rPr>
                <w:rFonts w:eastAsia="Times New Roman" w:cstheme="minorHAnsi"/>
                <w:lang w:eastAsia="en-IE"/>
              </w:rPr>
              <w:t>inead</w:t>
            </w:r>
            <w:r>
              <w:rPr>
                <w:rFonts w:eastAsia="Times New Roman" w:cstheme="minorHAnsi"/>
                <w:lang w:eastAsia="en-IE"/>
              </w:rPr>
              <w:t xml:space="preserve"> O’S</w:t>
            </w:r>
            <w:r w:rsidR="00587E4F" w:rsidRPr="00643DB8">
              <w:rPr>
                <w:rFonts w:eastAsia="Times New Roman" w:cstheme="minorHAnsi"/>
                <w:lang w:eastAsia="en-IE"/>
              </w:rPr>
              <w:t>ullivan</w:t>
            </w:r>
            <w:r>
              <w:rPr>
                <w:rFonts w:eastAsia="Times New Roman" w:cstheme="minorHAnsi"/>
                <w:lang w:eastAsia="en-IE"/>
              </w:rPr>
              <w:t xml:space="preserve"> (Guest)</w:t>
            </w:r>
          </w:p>
        </w:tc>
        <w:tc>
          <w:tcPr>
            <w:tcW w:w="4394" w:type="dxa"/>
          </w:tcPr>
          <w:p w14:paraId="25D3071F" w14:textId="0EC3A136" w:rsidR="00643DB8" w:rsidRPr="00976E8D" w:rsidRDefault="00643DB8" w:rsidP="008C00A7">
            <w:pPr>
              <w:spacing w:before="100" w:beforeAutospacing="1" w:after="100" w:afterAutospacing="1"/>
              <w:rPr>
                <w:rFonts w:eastAsia="Times New Roman" w:cstheme="minorHAnsi"/>
                <w:lang w:eastAsia="en-IE"/>
              </w:rPr>
            </w:pPr>
            <w:r w:rsidRPr="00643DB8">
              <w:rPr>
                <w:rFonts w:eastAsia="Times New Roman" w:cstheme="minorHAnsi"/>
                <w:lang w:eastAsia="en-IE"/>
              </w:rPr>
              <w:t>tension between PRSB requirement for timebound exams, move to alt assessment, managing volume of class sizes and issues with digital divide</w:t>
            </w:r>
          </w:p>
        </w:tc>
        <w:tc>
          <w:tcPr>
            <w:tcW w:w="3544" w:type="dxa"/>
          </w:tcPr>
          <w:p w14:paraId="2BC4F08D" w14:textId="77777777" w:rsidR="00643DB8" w:rsidRPr="00976E8D" w:rsidRDefault="00643DB8">
            <w:pPr>
              <w:rPr>
                <w:rFonts w:cstheme="minorHAnsi"/>
              </w:rPr>
            </w:pPr>
          </w:p>
        </w:tc>
        <w:tc>
          <w:tcPr>
            <w:tcW w:w="2268" w:type="dxa"/>
          </w:tcPr>
          <w:p w14:paraId="3D4D2538" w14:textId="77777777" w:rsidR="00643DB8" w:rsidRPr="00976E8D" w:rsidRDefault="00643DB8">
            <w:pPr>
              <w:rPr>
                <w:rFonts w:cstheme="minorHAnsi"/>
              </w:rPr>
            </w:pPr>
          </w:p>
        </w:tc>
        <w:tc>
          <w:tcPr>
            <w:tcW w:w="2329" w:type="dxa"/>
          </w:tcPr>
          <w:p w14:paraId="5399A092" w14:textId="77777777" w:rsidR="00643DB8" w:rsidRPr="00976E8D" w:rsidRDefault="00643DB8">
            <w:pPr>
              <w:rPr>
                <w:rFonts w:cstheme="minorHAnsi"/>
              </w:rPr>
            </w:pPr>
          </w:p>
        </w:tc>
      </w:tr>
      <w:tr w:rsidR="006113B6" w:rsidRPr="00976E8D" w14:paraId="12562DB4" w14:textId="77777777" w:rsidTr="00EB0C72">
        <w:tc>
          <w:tcPr>
            <w:tcW w:w="1413" w:type="dxa"/>
          </w:tcPr>
          <w:p w14:paraId="142A5569" w14:textId="14F0BE35" w:rsidR="00643DB8" w:rsidRPr="00976E8D" w:rsidRDefault="009E2D9B">
            <w:pPr>
              <w:rPr>
                <w:rFonts w:cstheme="minorHAnsi"/>
              </w:rPr>
            </w:pPr>
            <w:r w:rsidRPr="008C00A7">
              <w:rPr>
                <w:rFonts w:eastAsia="Times New Roman" w:cstheme="minorHAnsi"/>
                <w:lang w:eastAsia="en-IE"/>
              </w:rPr>
              <w:lastRenderedPageBreak/>
              <w:t xml:space="preserve">Nicole - </w:t>
            </w:r>
            <w:proofErr w:type="spellStart"/>
            <w:r w:rsidRPr="008C00A7">
              <w:rPr>
                <w:rFonts w:eastAsia="Times New Roman" w:cstheme="minorHAnsi"/>
                <w:lang w:eastAsia="en-IE"/>
              </w:rPr>
              <w:t>iScoil</w:t>
            </w:r>
            <w:proofErr w:type="spellEnd"/>
            <w:r w:rsidRPr="008C00A7">
              <w:rPr>
                <w:rFonts w:eastAsia="Times New Roman" w:cstheme="minorHAnsi"/>
                <w:lang w:eastAsia="en-IE"/>
              </w:rPr>
              <w:t xml:space="preserve"> (Guest)</w:t>
            </w:r>
          </w:p>
        </w:tc>
        <w:tc>
          <w:tcPr>
            <w:tcW w:w="4394" w:type="dxa"/>
          </w:tcPr>
          <w:p w14:paraId="7202FE2E" w14:textId="77777777" w:rsidR="008C00A7" w:rsidRPr="008C00A7" w:rsidRDefault="008C00A7" w:rsidP="008C00A7">
            <w:pPr>
              <w:rPr>
                <w:rFonts w:eastAsia="Times New Roman" w:cstheme="minorHAnsi"/>
                <w:lang w:eastAsia="en-IE"/>
              </w:rPr>
            </w:pPr>
            <w:r w:rsidRPr="008C00A7">
              <w:rPr>
                <w:rFonts w:eastAsia="Times New Roman" w:cstheme="minorHAnsi"/>
                <w:lang w:eastAsia="en-IE"/>
              </w:rPr>
              <w:t xml:space="preserve">Our organisation provides all our learning </w:t>
            </w:r>
            <w:proofErr w:type="gramStart"/>
            <w:r w:rsidRPr="008C00A7">
              <w:rPr>
                <w:rFonts w:eastAsia="Times New Roman" w:cstheme="minorHAnsi"/>
                <w:lang w:eastAsia="en-IE"/>
              </w:rPr>
              <w:t>online, and</w:t>
            </w:r>
            <w:proofErr w:type="gramEnd"/>
            <w:r w:rsidRPr="008C00A7">
              <w:rPr>
                <w:rFonts w:eastAsia="Times New Roman" w:cstheme="minorHAnsi"/>
                <w:lang w:eastAsia="en-IE"/>
              </w:rPr>
              <w:t xml:space="preserve"> has done since our inception. </w:t>
            </w:r>
            <w:proofErr w:type="spellStart"/>
            <w:r w:rsidRPr="008C00A7">
              <w:rPr>
                <w:rFonts w:eastAsia="Times New Roman" w:cstheme="minorHAnsi"/>
                <w:lang w:eastAsia="en-IE"/>
              </w:rPr>
              <w:t>Covid</w:t>
            </w:r>
            <w:proofErr w:type="spellEnd"/>
            <w:r w:rsidRPr="008C00A7">
              <w:rPr>
                <w:rFonts w:eastAsia="Times New Roman" w:cstheme="minorHAnsi"/>
                <w:lang w:eastAsia="en-IE"/>
              </w:rPr>
              <w:t xml:space="preserve"> had very minimal impact on us. Would be happy to discuss with QQI if of use at any point.</w:t>
            </w:r>
          </w:p>
          <w:p w14:paraId="371B4E39" w14:textId="77777777" w:rsidR="00643DB8" w:rsidRPr="00976E8D" w:rsidRDefault="00643DB8" w:rsidP="00643DB8">
            <w:pPr>
              <w:rPr>
                <w:rFonts w:eastAsia="Times New Roman" w:cstheme="minorHAnsi"/>
                <w:lang w:eastAsia="en-IE"/>
              </w:rPr>
            </w:pPr>
          </w:p>
        </w:tc>
        <w:tc>
          <w:tcPr>
            <w:tcW w:w="3544" w:type="dxa"/>
          </w:tcPr>
          <w:p w14:paraId="2D94B993" w14:textId="77777777" w:rsidR="00643DB8" w:rsidRPr="00976E8D" w:rsidRDefault="00643DB8">
            <w:pPr>
              <w:rPr>
                <w:rFonts w:cstheme="minorHAnsi"/>
              </w:rPr>
            </w:pPr>
          </w:p>
        </w:tc>
        <w:tc>
          <w:tcPr>
            <w:tcW w:w="2268" w:type="dxa"/>
          </w:tcPr>
          <w:p w14:paraId="3DA00037" w14:textId="77777777" w:rsidR="00643DB8" w:rsidRPr="00976E8D" w:rsidRDefault="00643DB8">
            <w:pPr>
              <w:rPr>
                <w:rFonts w:cstheme="minorHAnsi"/>
              </w:rPr>
            </w:pPr>
          </w:p>
        </w:tc>
        <w:tc>
          <w:tcPr>
            <w:tcW w:w="2329" w:type="dxa"/>
          </w:tcPr>
          <w:p w14:paraId="3878B7AE" w14:textId="5EA80ACB" w:rsidR="006113B6" w:rsidRPr="006113B6" w:rsidRDefault="006113B6" w:rsidP="006113B6">
            <w:pPr>
              <w:rPr>
                <w:rFonts w:eastAsia="Times New Roman" w:cstheme="minorHAnsi"/>
                <w:lang w:eastAsia="en-IE"/>
              </w:rPr>
            </w:pPr>
            <w:r w:rsidRPr="006113B6">
              <w:rPr>
                <w:rFonts w:eastAsia="Times New Roman" w:cstheme="minorHAnsi"/>
                <w:i/>
                <w:iCs/>
                <w:lang w:eastAsia="en-IE"/>
              </w:rPr>
              <w:t>Walter Balfe</w:t>
            </w:r>
            <w:r w:rsidR="009E2D9B" w:rsidRPr="00976E8D">
              <w:rPr>
                <w:rFonts w:eastAsia="Times New Roman" w:cstheme="minorHAnsi"/>
                <w:lang w:eastAsia="en-IE"/>
              </w:rPr>
              <w:t>:</w:t>
            </w:r>
          </w:p>
          <w:p w14:paraId="0A2B6428"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Thanks Nicole - your experience will be very useful</w:t>
            </w:r>
          </w:p>
          <w:p w14:paraId="35868CF1" w14:textId="7117DBEE" w:rsidR="006113B6" w:rsidRPr="006113B6" w:rsidRDefault="006113B6" w:rsidP="006113B6">
            <w:pPr>
              <w:rPr>
                <w:rFonts w:eastAsia="Times New Roman" w:cstheme="minorHAnsi"/>
                <w:lang w:eastAsia="en-IE"/>
              </w:rPr>
            </w:pPr>
            <w:r w:rsidRPr="006113B6">
              <w:rPr>
                <w:rFonts w:eastAsia="Times New Roman" w:cstheme="minorHAnsi"/>
                <w:i/>
                <w:iCs/>
                <w:lang w:eastAsia="en-IE"/>
              </w:rPr>
              <w:t>Deirdre Stritch</w:t>
            </w:r>
            <w:r w:rsidR="009E2D9B" w:rsidRPr="00976E8D">
              <w:rPr>
                <w:rFonts w:eastAsia="Times New Roman" w:cstheme="minorHAnsi"/>
                <w:lang w:eastAsia="en-IE"/>
              </w:rPr>
              <w:t>:</w:t>
            </w:r>
          </w:p>
          <w:p w14:paraId="05D9DC4F"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Thanks Nicole. We would be happy to hear your experiences and insights.</w:t>
            </w:r>
          </w:p>
          <w:p w14:paraId="3E350038" w14:textId="77777777" w:rsidR="00643DB8" w:rsidRPr="00976E8D" w:rsidRDefault="00643DB8">
            <w:pPr>
              <w:rPr>
                <w:rFonts w:cstheme="minorHAnsi"/>
              </w:rPr>
            </w:pPr>
          </w:p>
        </w:tc>
      </w:tr>
      <w:tr w:rsidR="006113B6" w:rsidRPr="00976E8D" w14:paraId="50F17B58" w14:textId="77777777" w:rsidTr="00EB0C72">
        <w:tc>
          <w:tcPr>
            <w:tcW w:w="1413" w:type="dxa"/>
          </w:tcPr>
          <w:p w14:paraId="055B28DC" w14:textId="50F754BB" w:rsidR="00643DB8" w:rsidRPr="00976E8D" w:rsidRDefault="009E2D9B">
            <w:pPr>
              <w:rPr>
                <w:rFonts w:cstheme="minorHAnsi"/>
              </w:rPr>
            </w:pPr>
            <w:r w:rsidRPr="006113B6">
              <w:rPr>
                <w:rFonts w:eastAsia="Times New Roman" w:cstheme="minorHAnsi"/>
                <w:lang w:eastAsia="en-IE"/>
              </w:rPr>
              <w:t>Louise Fitzpatrick (Guest)</w:t>
            </w:r>
          </w:p>
        </w:tc>
        <w:tc>
          <w:tcPr>
            <w:tcW w:w="4394" w:type="dxa"/>
          </w:tcPr>
          <w:p w14:paraId="2DE66F08"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additional support would be appreciated on QA of alternative assessments at every level  </w:t>
            </w:r>
          </w:p>
          <w:p w14:paraId="153B2D2E" w14:textId="77777777" w:rsidR="00643DB8" w:rsidRPr="00976E8D" w:rsidRDefault="00643DB8" w:rsidP="00643DB8">
            <w:pPr>
              <w:rPr>
                <w:rFonts w:eastAsia="Times New Roman" w:cstheme="minorHAnsi"/>
                <w:lang w:eastAsia="en-IE"/>
              </w:rPr>
            </w:pPr>
          </w:p>
        </w:tc>
        <w:tc>
          <w:tcPr>
            <w:tcW w:w="3544" w:type="dxa"/>
          </w:tcPr>
          <w:p w14:paraId="79BA31F0" w14:textId="1D9B1236" w:rsidR="006113B6" w:rsidRPr="006113B6" w:rsidRDefault="006113B6" w:rsidP="006113B6">
            <w:pPr>
              <w:rPr>
                <w:rFonts w:eastAsia="Times New Roman" w:cstheme="minorHAnsi"/>
                <w:i/>
                <w:iCs/>
                <w:lang w:eastAsia="en-IE"/>
              </w:rPr>
            </w:pPr>
            <w:r w:rsidRPr="006113B6">
              <w:rPr>
                <w:rFonts w:eastAsia="Times New Roman" w:cstheme="minorHAnsi"/>
                <w:i/>
                <w:iCs/>
                <w:lang w:eastAsia="en-IE"/>
              </w:rPr>
              <w:t>Deirdre Stritch</w:t>
            </w:r>
            <w:r w:rsidR="009E2D9B" w:rsidRPr="00976E8D">
              <w:rPr>
                <w:rFonts w:eastAsia="Times New Roman" w:cstheme="minorHAnsi"/>
                <w:i/>
                <w:iCs/>
                <w:lang w:eastAsia="en-IE"/>
              </w:rPr>
              <w:t>:</w:t>
            </w:r>
          </w:p>
          <w:p w14:paraId="0064885C" w14:textId="77777777" w:rsidR="006113B6" w:rsidRPr="006113B6" w:rsidRDefault="006113B6" w:rsidP="006113B6">
            <w:pPr>
              <w:rPr>
                <w:rFonts w:eastAsia="Times New Roman" w:cstheme="minorHAnsi"/>
                <w:lang w:eastAsia="en-IE"/>
              </w:rPr>
            </w:pPr>
            <w:hyperlink r:id="rId18" w:tooltip="https://www.qqi.ie/downloads/supporting%20tertiary%20education%20providers%20and%20students.pdf" w:history="1">
              <w:r w:rsidRPr="006113B6">
                <w:rPr>
                  <w:rFonts w:eastAsia="Times New Roman" w:cstheme="minorHAnsi"/>
                  <w:color w:val="0000FF"/>
                  <w:u w:val="single"/>
                  <w:lang w:eastAsia="en-IE"/>
                </w:rPr>
                <w:t>https://www.qqi.ie/Downloads/Supporting%20Tertiary%20Education%20Providers%20and%20Students.pdf</w:t>
              </w:r>
            </w:hyperlink>
          </w:p>
          <w:p w14:paraId="1A410C77" w14:textId="77777777" w:rsidR="00643DB8" w:rsidRPr="00976E8D" w:rsidRDefault="00643DB8">
            <w:pPr>
              <w:rPr>
                <w:rFonts w:cstheme="minorHAnsi"/>
              </w:rPr>
            </w:pPr>
          </w:p>
        </w:tc>
        <w:tc>
          <w:tcPr>
            <w:tcW w:w="2268" w:type="dxa"/>
          </w:tcPr>
          <w:p w14:paraId="4C87E109" w14:textId="77777777" w:rsidR="00643DB8" w:rsidRPr="00976E8D" w:rsidRDefault="00643DB8">
            <w:pPr>
              <w:rPr>
                <w:rFonts w:cstheme="minorHAnsi"/>
              </w:rPr>
            </w:pPr>
          </w:p>
        </w:tc>
        <w:tc>
          <w:tcPr>
            <w:tcW w:w="2329" w:type="dxa"/>
          </w:tcPr>
          <w:p w14:paraId="3B73FF28" w14:textId="418747D5" w:rsidR="006113B6" w:rsidRPr="00976E8D" w:rsidRDefault="006113B6" w:rsidP="006113B6">
            <w:pPr>
              <w:rPr>
                <w:rFonts w:eastAsia="Times New Roman" w:cstheme="minorHAnsi"/>
                <w:i/>
                <w:iCs/>
                <w:lang w:eastAsia="en-IE"/>
              </w:rPr>
            </w:pPr>
            <w:r w:rsidRPr="006113B6">
              <w:rPr>
                <w:rFonts w:eastAsia="Times New Roman" w:cstheme="minorHAnsi"/>
                <w:i/>
                <w:iCs/>
                <w:lang w:eastAsia="en-IE"/>
              </w:rPr>
              <w:t>Deirdre Stritch</w:t>
            </w:r>
            <w:r w:rsidRPr="00976E8D">
              <w:rPr>
                <w:rFonts w:eastAsia="Times New Roman" w:cstheme="minorHAnsi"/>
                <w:i/>
                <w:iCs/>
                <w:lang w:eastAsia="en-IE"/>
              </w:rPr>
              <w:t>:</w:t>
            </w:r>
          </w:p>
          <w:p w14:paraId="3A8A4D69" w14:textId="476CFEB3" w:rsidR="006113B6" w:rsidRPr="006113B6" w:rsidRDefault="006113B6" w:rsidP="006113B6">
            <w:pPr>
              <w:rPr>
                <w:rFonts w:eastAsia="Times New Roman" w:cstheme="minorHAnsi"/>
                <w:lang w:eastAsia="en-IE"/>
              </w:rPr>
            </w:pPr>
            <w:r w:rsidRPr="006113B6">
              <w:rPr>
                <w:rFonts w:eastAsia="Times New Roman" w:cstheme="minorHAnsi"/>
                <w:lang w:eastAsia="en-IE"/>
              </w:rPr>
              <w:t xml:space="preserve">Thanks Louise, this is certainly something </w:t>
            </w:r>
            <w:proofErr w:type="gramStart"/>
            <w:r w:rsidRPr="006113B6">
              <w:rPr>
                <w:rFonts w:eastAsia="Times New Roman" w:cstheme="minorHAnsi"/>
                <w:lang w:eastAsia="en-IE"/>
              </w:rPr>
              <w:t>we'll</w:t>
            </w:r>
            <w:proofErr w:type="gramEnd"/>
            <w:r w:rsidRPr="006113B6">
              <w:rPr>
                <w:rFonts w:eastAsia="Times New Roman" w:cstheme="minorHAnsi"/>
                <w:lang w:eastAsia="en-IE"/>
              </w:rPr>
              <w:t xml:space="preserve"> be looking at over the coming months. In the interim, some of the resources at the link posted may be helpful. </w:t>
            </w:r>
          </w:p>
          <w:p w14:paraId="13D0EBC4" w14:textId="77777777" w:rsidR="00643DB8" w:rsidRPr="00976E8D" w:rsidRDefault="00643DB8">
            <w:pPr>
              <w:rPr>
                <w:rFonts w:cstheme="minorHAnsi"/>
              </w:rPr>
            </w:pPr>
          </w:p>
        </w:tc>
      </w:tr>
      <w:tr w:rsidR="006113B6" w:rsidRPr="00976E8D" w14:paraId="6B68FBA0" w14:textId="77777777" w:rsidTr="00EB0C72">
        <w:tc>
          <w:tcPr>
            <w:tcW w:w="1413" w:type="dxa"/>
          </w:tcPr>
          <w:p w14:paraId="49031FD9" w14:textId="18DBC23C" w:rsidR="00643DB8" w:rsidRPr="00976E8D" w:rsidRDefault="006113B6">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05DD7933" w14:textId="1288EF93" w:rsidR="006113B6" w:rsidRPr="006113B6" w:rsidRDefault="006113B6" w:rsidP="006113B6">
            <w:pPr>
              <w:rPr>
                <w:rFonts w:eastAsia="Times New Roman" w:cstheme="minorHAnsi"/>
                <w:lang w:eastAsia="en-IE"/>
              </w:rPr>
            </w:pPr>
            <w:r w:rsidRPr="006113B6">
              <w:rPr>
                <w:rFonts w:eastAsia="Times New Roman" w:cstheme="minorHAnsi"/>
                <w:lang w:eastAsia="en-IE"/>
              </w:rPr>
              <w:t xml:space="preserve">Here is a link to the QQI Repository of Academic Integrity Resources for Remote and online Learning, Teaching and Assessment which we add to on an ongoing basis </w:t>
            </w:r>
          </w:p>
          <w:p w14:paraId="17E9B06F" w14:textId="77777777" w:rsidR="00643DB8" w:rsidRPr="00976E8D" w:rsidRDefault="00643DB8" w:rsidP="00643DB8">
            <w:pPr>
              <w:rPr>
                <w:rFonts w:eastAsia="Times New Roman" w:cstheme="minorHAnsi"/>
                <w:lang w:eastAsia="en-IE"/>
              </w:rPr>
            </w:pPr>
          </w:p>
        </w:tc>
        <w:tc>
          <w:tcPr>
            <w:tcW w:w="3544" w:type="dxa"/>
          </w:tcPr>
          <w:p w14:paraId="7B225BAD" w14:textId="2A5B84E3" w:rsidR="00643DB8" w:rsidRPr="00976E8D" w:rsidRDefault="006113B6">
            <w:pPr>
              <w:rPr>
                <w:rFonts w:cstheme="minorHAnsi"/>
              </w:rPr>
            </w:pPr>
            <w:hyperlink r:id="rId19" w:tgtFrame="_blank" w:tooltip="https://www.qqi.ie/downloads/covid%2019%20academic%20integrity%20resources.pdf" w:history="1">
              <w:r w:rsidRPr="006113B6">
                <w:rPr>
                  <w:rFonts w:eastAsia="Times New Roman" w:cstheme="minorHAnsi"/>
                  <w:color w:val="0000FF"/>
                  <w:u w:val="single"/>
                  <w:lang w:eastAsia="en-IE"/>
                </w:rPr>
                <w:t>https://www.qqi.ie/Downloads/COVID%2019%20Academic%20Integrity%20Resources.pdf</w:t>
              </w:r>
            </w:hyperlink>
          </w:p>
        </w:tc>
        <w:tc>
          <w:tcPr>
            <w:tcW w:w="2268" w:type="dxa"/>
          </w:tcPr>
          <w:p w14:paraId="7023F561" w14:textId="77777777" w:rsidR="00643DB8" w:rsidRPr="00976E8D" w:rsidRDefault="00643DB8">
            <w:pPr>
              <w:rPr>
                <w:rFonts w:cstheme="minorHAnsi"/>
              </w:rPr>
            </w:pPr>
          </w:p>
        </w:tc>
        <w:tc>
          <w:tcPr>
            <w:tcW w:w="2329" w:type="dxa"/>
          </w:tcPr>
          <w:p w14:paraId="2E897C0E" w14:textId="77777777" w:rsidR="00643DB8" w:rsidRPr="00976E8D" w:rsidRDefault="00643DB8">
            <w:pPr>
              <w:rPr>
                <w:rFonts w:cstheme="minorHAnsi"/>
              </w:rPr>
            </w:pPr>
          </w:p>
        </w:tc>
      </w:tr>
      <w:tr w:rsidR="006113B6" w:rsidRPr="00976E8D" w14:paraId="7B88B017" w14:textId="77777777" w:rsidTr="00EB0C72">
        <w:tc>
          <w:tcPr>
            <w:tcW w:w="1413" w:type="dxa"/>
          </w:tcPr>
          <w:p w14:paraId="30278F18" w14:textId="78A9699A" w:rsidR="009E2D9B" w:rsidRPr="00750040" w:rsidRDefault="009E2D9B" w:rsidP="009E2D9B">
            <w:pPr>
              <w:rPr>
                <w:rFonts w:eastAsia="Times New Roman" w:cstheme="minorHAnsi"/>
                <w:lang w:eastAsia="en-IE"/>
              </w:rPr>
            </w:pPr>
            <w:r w:rsidRPr="00750040">
              <w:rPr>
                <w:rFonts w:eastAsia="Times New Roman" w:cstheme="minorHAnsi"/>
                <w:lang w:eastAsia="en-IE"/>
              </w:rPr>
              <w:t>Paul Coughlan (Guest)</w:t>
            </w:r>
          </w:p>
          <w:p w14:paraId="07DB7F27" w14:textId="77777777" w:rsidR="00643DB8" w:rsidRPr="00976E8D" w:rsidRDefault="00643DB8">
            <w:pPr>
              <w:rPr>
                <w:rFonts w:cstheme="minorHAnsi"/>
              </w:rPr>
            </w:pPr>
          </w:p>
        </w:tc>
        <w:tc>
          <w:tcPr>
            <w:tcW w:w="4394" w:type="dxa"/>
          </w:tcPr>
          <w:p w14:paraId="0AA9AF66" w14:textId="77777777" w:rsidR="00643DB8" w:rsidRPr="00976E8D" w:rsidRDefault="00643DB8" w:rsidP="00643DB8">
            <w:pPr>
              <w:rPr>
                <w:rFonts w:eastAsia="Times New Roman" w:cstheme="minorHAnsi"/>
                <w:lang w:eastAsia="en-IE"/>
              </w:rPr>
            </w:pPr>
          </w:p>
        </w:tc>
        <w:tc>
          <w:tcPr>
            <w:tcW w:w="3544" w:type="dxa"/>
          </w:tcPr>
          <w:p w14:paraId="2ABA8052" w14:textId="77777777" w:rsidR="00643DB8" w:rsidRPr="00976E8D" w:rsidRDefault="00643DB8">
            <w:pPr>
              <w:rPr>
                <w:rFonts w:cstheme="minorHAnsi"/>
              </w:rPr>
            </w:pPr>
          </w:p>
        </w:tc>
        <w:tc>
          <w:tcPr>
            <w:tcW w:w="2268" w:type="dxa"/>
          </w:tcPr>
          <w:p w14:paraId="5769955B" w14:textId="77777777" w:rsidR="00750040" w:rsidRPr="00750040" w:rsidRDefault="00750040" w:rsidP="00750040">
            <w:pPr>
              <w:spacing w:before="100" w:beforeAutospacing="1" w:after="100" w:afterAutospacing="1"/>
              <w:rPr>
                <w:rFonts w:eastAsia="Times New Roman" w:cstheme="minorHAnsi"/>
                <w:lang w:eastAsia="en-IE"/>
              </w:rPr>
            </w:pPr>
            <w:r w:rsidRPr="00750040">
              <w:rPr>
                <w:rFonts w:eastAsia="Times New Roman" w:cstheme="minorHAnsi"/>
                <w:lang w:eastAsia="en-IE"/>
              </w:rPr>
              <w:t>Thanks Mark, do you think a blended assessment approach should link with Blended Learning delivery?</w:t>
            </w:r>
          </w:p>
          <w:p w14:paraId="4FD9A055" w14:textId="77777777" w:rsidR="00643DB8" w:rsidRPr="00976E8D" w:rsidRDefault="00643DB8">
            <w:pPr>
              <w:rPr>
                <w:rFonts w:cstheme="minorHAnsi"/>
              </w:rPr>
            </w:pPr>
          </w:p>
        </w:tc>
        <w:tc>
          <w:tcPr>
            <w:tcW w:w="2329" w:type="dxa"/>
          </w:tcPr>
          <w:p w14:paraId="6AE8AED9" w14:textId="3B7A69EB" w:rsidR="00643DB8" w:rsidRPr="00976E8D" w:rsidRDefault="00750040">
            <w:pPr>
              <w:rPr>
                <w:rFonts w:cstheme="minorHAnsi"/>
              </w:rPr>
            </w:pPr>
            <w:r w:rsidRPr="00976E8D">
              <w:rPr>
                <w:rFonts w:cstheme="minorHAnsi"/>
              </w:rPr>
              <w:t xml:space="preserve">Answered during session (see recording for details) </w:t>
            </w:r>
          </w:p>
        </w:tc>
      </w:tr>
      <w:tr w:rsidR="006113B6" w:rsidRPr="00976E8D" w14:paraId="674369D6" w14:textId="77777777" w:rsidTr="00EB0C72">
        <w:tc>
          <w:tcPr>
            <w:tcW w:w="1413" w:type="dxa"/>
          </w:tcPr>
          <w:p w14:paraId="73733F64" w14:textId="4063F141" w:rsidR="006113B6" w:rsidRPr="00976E8D" w:rsidRDefault="00750040">
            <w:pPr>
              <w:rPr>
                <w:rFonts w:cstheme="minorHAnsi"/>
              </w:rPr>
            </w:pPr>
            <w:r w:rsidRPr="00976E8D">
              <w:rPr>
                <w:rFonts w:cstheme="minorHAnsi"/>
              </w:rPr>
              <w:lastRenderedPageBreak/>
              <w:t>Sue Hackett</w:t>
            </w:r>
            <w:r w:rsidR="00EB0C72">
              <w:rPr>
                <w:rFonts w:cstheme="minorHAnsi"/>
              </w:rPr>
              <w:t xml:space="preserve">, </w:t>
            </w:r>
            <w:r w:rsidR="00EB0C72">
              <w:rPr>
                <w:rFonts w:cstheme="minorHAnsi"/>
              </w:rPr>
              <w:t>QQI</w:t>
            </w:r>
          </w:p>
        </w:tc>
        <w:tc>
          <w:tcPr>
            <w:tcW w:w="4394" w:type="dxa"/>
          </w:tcPr>
          <w:p w14:paraId="6D15A55A" w14:textId="4E54492A" w:rsidR="00750040" w:rsidRPr="00750040" w:rsidRDefault="00750040" w:rsidP="00750040">
            <w:pPr>
              <w:rPr>
                <w:rFonts w:eastAsia="Times New Roman" w:cstheme="minorHAnsi"/>
                <w:lang w:eastAsia="en-IE"/>
              </w:rPr>
            </w:pPr>
            <w:r w:rsidRPr="00750040">
              <w:rPr>
                <w:rFonts w:eastAsia="Times New Roman" w:cstheme="minorHAnsi"/>
                <w:lang w:eastAsia="en-IE"/>
              </w:rPr>
              <w:t>Also note the NSTEP and Student Survey event which QQI is involved in facili</w:t>
            </w:r>
            <w:r w:rsidRPr="00976E8D">
              <w:rPr>
                <w:rFonts w:eastAsia="Times New Roman" w:cstheme="minorHAnsi"/>
                <w:lang w:eastAsia="en-IE"/>
              </w:rPr>
              <w:t>t</w:t>
            </w:r>
            <w:r w:rsidRPr="00750040">
              <w:rPr>
                <w:rFonts w:eastAsia="Times New Roman" w:cstheme="minorHAnsi"/>
                <w:lang w:eastAsia="en-IE"/>
              </w:rPr>
              <w:t>ating - taking place on November 24th - will be strongly focused on student engagement.</w:t>
            </w:r>
          </w:p>
          <w:p w14:paraId="2753C276" w14:textId="77777777" w:rsidR="006113B6" w:rsidRPr="00976E8D" w:rsidRDefault="006113B6" w:rsidP="00643DB8">
            <w:pPr>
              <w:rPr>
                <w:rFonts w:eastAsia="Times New Roman" w:cstheme="minorHAnsi"/>
                <w:lang w:eastAsia="en-IE"/>
              </w:rPr>
            </w:pPr>
          </w:p>
        </w:tc>
        <w:tc>
          <w:tcPr>
            <w:tcW w:w="3544" w:type="dxa"/>
          </w:tcPr>
          <w:p w14:paraId="5357E855" w14:textId="77777777" w:rsidR="006113B6" w:rsidRPr="00976E8D" w:rsidRDefault="006113B6">
            <w:pPr>
              <w:rPr>
                <w:rFonts w:cstheme="minorHAnsi"/>
              </w:rPr>
            </w:pPr>
          </w:p>
        </w:tc>
        <w:tc>
          <w:tcPr>
            <w:tcW w:w="2268" w:type="dxa"/>
          </w:tcPr>
          <w:p w14:paraId="6E78D8F2" w14:textId="77777777" w:rsidR="006113B6" w:rsidRPr="00976E8D" w:rsidRDefault="006113B6">
            <w:pPr>
              <w:rPr>
                <w:rFonts w:cstheme="minorHAnsi"/>
              </w:rPr>
            </w:pPr>
          </w:p>
        </w:tc>
        <w:tc>
          <w:tcPr>
            <w:tcW w:w="2329" w:type="dxa"/>
          </w:tcPr>
          <w:p w14:paraId="2D27B47A" w14:textId="77777777" w:rsidR="006113B6" w:rsidRPr="00976E8D" w:rsidRDefault="006113B6">
            <w:pPr>
              <w:rPr>
                <w:rFonts w:cstheme="minorHAnsi"/>
              </w:rPr>
            </w:pPr>
          </w:p>
        </w:tc>
      </w:tr>
      <w:tr w:rsidR="006113B6" w:rsidRPr="00976E8D" w14:paraId="08D98B76" w14:textId="77777777" w:rsidTr="00EB0C72">
        <w:tc>
          <w:tcPr>
            <w:tcW w:w="1413" w:type="dxa"/>
          </w:tcPr>
          <w:p w14:paraId="4115B7DE" w14:textId="47E508F1" w:rsidR="006113B6" w:rsidRPr="00976E8D" w:rsidRDefault="009E2D9B">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030E97EF"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A great symposium in November as the 3rd joint event with the National Forum on work-based assessment - conversations stimulated by expert input nationally and internationally on addressing the specific issues we are all encountering as work-based / work-integrated learning and assessment of this learning is considered and reflected on - can we usefully formulate a national approach?</w:t>
            </w:r>
          </w:p>
          <w:p w14:paraId="793B8C4C" w14:textId="77777777" w:rsidR="006113B6" w:rsidRPr="00976E8D" w:rsidRDefault="006113B6" w:rsidP="00643DB8">
            <w:pPr>
              <w:rPr>
                <w:rFonts w:eastAsia="Times New Roman" w:cstheme="minorHAnsi"/>
                <w:lang w:eastAsia="en-IE"/>
              </w:rPr>
            </w:pPr>
          </w:p>
        </w:tc>
        <w:tc>
          <w:tcPr>
            <w:tcW w:w="3544" w:type="dxa"/>
          </w:tcPr>
          <w:p w14:paraId="7C8238D7" w14:textId="77777777" w:rsidR="006113B6" w:rsidRPr="00976E8D" w:rsidRDefault="006113B6">
            <w:pPr>
              <w:rPr>
                <w:rFonts w:cstheme="minorHAnsi"/>
              </w:rPr>
            </w:pPr>
          </w:p>
        </w:tc>
        <w:tc>
          <w:tcPr>
            <w:tcW w:w="2268" w:type="dxa"/>
          </w:tcPr>
          <w:p w14:paraId="2ACB8C6A" w14:textId="77777777" w:rsidR="006113B6" w:rsidRPr="00976E8D" w:rsidRDefault="006113B6">
            <w:pPr>
              <w:rPr>
                <w:rFonts w:cstheme="minorHAnsi"/>
              </w:rPr>
            </w:pPr>
          </w:p>
        </w:tc>
        <w:tc>
          <w:tcPr>
            <w:tcW w:w="2329" w:type="dxa"/>
          </w:tcPr>
          <w:p w14:paraId="5DD67F2B" w14:textId="77777777" w:rsidR="006113B6" w:rsidRPr="00976E8D" w:rsidRDefault="006113B6">
            <w:pPr>
              <w:rPr>
                <w:rFonts w:cstheme="minorHAnsi"/>
              </w:rPr>
            </w:pPr>
          </w:p>
        </w:tc>
      </w:tr>
      <w:tr w:rsidR="006113B6" w:rsidRPr="00976E8D" w14:paraId="46C19D67" w14:textId="77777777" w:rsidTr="00EB0C72">
        <w:tc>
          <w:tcPr>
            <w:tcW w:w="1413" w:type="dxa"/>
          </w:tcPr>
          <w:p w14:paraId="2E80ED5D" w14:textId="4772FE43" w:rsidR="006113B6" w:rsidRPr="00976E8D" w:rsidRDefault="00750040">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43584D9B"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Date for the Work-based Assessment symposium for your diaries - Nov 19th 10.00-15.00.</w:t>
            </w:r>
          </w:p>
          <w:p w14:paraId="231EC3FB" w14:textId="77777777" w:rsidR="006113B6" w:rsidRPr="00976E8D" w:rsidRDefault="006113B6" w:rsidP="00643DB8">
            <w:pPr>
              <w:rPr>
                <w:rFonts w:eastAsia="Times New Roman" w:cstheme="minorHAnsi"/>
                <w:lang w:eastAsia="en-IE"/>
              </w:rPr>
            </w:pPr>
          </w:p>
        </w:tc>
        <w:tc>
          <w:tcPr>
            <w:tcW w:w="3544" w:type="dxa"/>
          </w:tcPr>
          <w:p w14:paraId="6E513AB0" w14:textId="77777777" w:rsidR="006113B6" w:rsidRPr="00976E8D" w:rsidRDefault="006113B6">
            <w:pPr>
              <w:rPr>
                <w:rFonts w:cstheme="minorHAnsi"/>
              </w:rPr>
            </w:pPr>
          </w:p>
        </w:tc>
        <w:tc>
          <w:tcPr>
            <w:tcW w:w="2268" w:type="dxa"/>
          </w:tcPr>
          <w:p w14:paraId="3D456F38" w14:textId="77777777" w:rsidR="006113B6" w:rsidRPr="00976E8D" w:rsidRDefault="006113B6">
            <w:pPr>
              <w:rPr>
                <w:rFonts w:cstheme="minorHAnsi"/>
              </w:rPr>
            </w:pPr>
          </w:p>
        </w:tc>
        <w:tc>
          <w:tcPr>
            <w:tcW w:w="2329" w:type="dxa"/>
          </w:tcPr>
          <w:p w14:paraId="229A9250" w14:textId="11CA2F86" w:rsidR="00750040" w:rsidRPr="00750040" w:rsidRDefault="00750040" w:rsidP="00750040">
            <w:pPr>
              <w:rPr>
                <w:rFonts w:eastAsia="Times New Roman" w:cstheme="minorHAnsi"/>
                <w:i/>
                <w:iCs/>
                <w:lang w:eastAsia="en-IE"/>
              </w:rPr>
            </w:pPr>
            <w:r w:rsidRPr="00750040">
              <w:rPr>
                <w:rFonts w:eastAsia="Times New Roman" w:cstheme="minorHAnsi"/>
                <w:i/>
                <w:iCs/>
                <w:lang w:eastAsia="en-IE"/>
              </w:rPr>
              <w:t>Walter Balfe</w:t>
            </w:r>
            <w:r w:rsidR="009E2D9B" w:rsidRPr="00976E8D">
              <w:rPr>
                <w:rFonts w:eastAsia="Times New Roman" w:cstheme="minorHAnsi"/>
                <w:i/>
                <w:iCs/>
                <w:lang w:eastAsia="en-IE"/>
              </w:rPr>
              <w:t>:</w:t>
            </w:r>
          </w:p>
          <w:p w14:paraId="1EEBD37E"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Thanks Sue, skills delivery / assessment is critical - especially work based</w:t>
            </w:r>
          </w:p>
          <w:p w14:paraId="2BC885CC" w14:textId="77777777" w:rsidR="006113B6" w:rsidRPr="00976E8D" w:rsidRDefault="006113B6">
            <w:pPr>
              <w:rPr>
                <w:rFonts w:cstheme="minorHAnsi"/>
              </w:rPr>
            </w:pPr>
          </w:p>
        </w:tc>
      </w:tr>
      <w:tr w:rsidR="00750040" w:rsidRPr="00976E8D" w14:paraId="01F61AE0" w14:textId="77777777" w:rsidTr="00EB0C72">
        <w:tc>
          <w:tcPr>
            <w:tcW w:w="1413" w:type="dxa"/>
          </w:tcPr>
          <w:p w14:paraId="1093BD65" w14:textId="366568B0" w:rsidR="009E2D9B" w:rsidRPr="00750040" w:rsidRDefault="00EB0C72" w:rsidP="009E2D9B">
            <w:pPr>
              <w:rPr>
                <w:rFonts w:eastAsia="Times New Roman" w:cstheme="minorHAnsi"/>
                <w:lang w:eastAsia="en-IE"/>
              </w:rPr>
            </w:pPr>
            <w:r w:rsidRPr="00750040">
              <w:rPr>
                <w:rFonts w:eastAsia="Times New Roman" w:cstheme="minorHAnsi"/>
                <w:lang w:eastAsia="en-IE"/>
              </w:rPr>
              <w:t>E</w:t>
            </w:r>
            <w:r w:rsidR="009E2D9B" w:rsidRPr="00750040">
              <w:rPr>
                <w:rFonts w:eastAsia="Times New Roman" w:cstheme="minorHAnsi"/>
                <w:lang w:eastAsia="en-IE"/>
              </w:rPr>
              <w:t>ithne</w:t>
            </w:r>
            <w:r>
              <w:rPr>
                <w:rFonts w:eastAsia="Times New Roman" w:cstheme="minorHAnsi"/>
                <w:lang w:eastAsia="en-IE"/>
              </w:rPr>
              <w:t xml:space="preserve"> N</w:t>
            </w:r>
            <w:r w:rsidR="009E2D9B" w:rsidRPr="00750040">
              <w:rPr>
                <w:rFonts w:eastAsia="Times New Roman" w:cstheme="minorHAnsi"/>
                <w:lang w:eastAsia="en-IE"/>
              </w:rPr>
              <w:t>ic</w:t>
            </w:r>
            <w:r>
              <w:rPr>
                <w:rFonts w:eastAsia="Times New Roman" w:cstheme="minorHAnsi"/>
                <w:lang w:eastAsia="en-IE"/>
              </w:rPr>
              <w:t xml:space="preserve"> D</w:t>
            </w:r>
            <w:r w:rsidR="009E2D9B" w:rsidRPr="00750040">
              <w:rPr>
                <w:rFonts w:eastAsia="Times New Roman" w:cstheme="minorHAnsi"/>
                <w:lang w:eastAsia="en-IE"/>
              </w:rPr>
              <w:t>honnchadha (Guest)</w:t>
            </w:r>
          </w:p>
          <w:p w14:paraId="225EBD0D" w14:textId="77777777" w:rsidR="00750040" w:rsidRPr="00976E8D" w:rsidRDefault="00750040">
            <w:pPr>
              <w:rPr>
                <w:rFonts w:cstheme="minorHAnsi"/>
              </w:rPr>
            </w:pPr>
          </w:p>
        </w:tc>
        <w:tc>
          <w:tcPr>
            <w:tcW w:w="4394" w:type="dxa"/>
          </w:tcPr>
          <w:p w14:paraId="7F26742A" w14:textId="0ED5732F" w:rsidR="00750040" w:rsidRPr="00750040" w:rsidRDefault="00750040" w:rsidP="00750040">
            <w:pPr>
              <w:rPr>
                <w:rFonts w:eastAsia="Times New Roman" w:cstheme="minorHAnsi"/>
                <w:lang w:eastAsia="en-IE"/>
              </w:rPr>
            </w:pPr>
            <w:r w:rsidRPr="00750040">
              <w:rPr>
                <w:rFonts w:eastAsia="Times New Roman" w:cstheme="minorHAnsi"/>
                <w:lang w:eastAsia="en-IE"/>
              </w:rPr>
              <w:t>Very informative. PD for staff re Blended / On-lin</w:t>
            </w:r>
            <w:r w:rsidRPr="00976E8D">
              <w:rPr>
                <w:rFonts w:eastAsia="Times New Roman" w:cstheme="minorHAnsi"/>
                <w:lang w:eastAsia="en-IE"/>
              </w:rPr>
              <w:t>e</w:t>
            </w:r>
            <w:r w:rsidRPr="00750040">
              <w:rPr>
                <w:rFonts w:eastAsia="Times New Roman" w:cstheme="minorHAnsi"/>
                <w:lang w:eastAsia="en-IE"/>
              </w:rPr>
              <w:t xml:space="preserve"> every import</w:t>
            </w:r>
            <w:r w:rsidRPr="00976E8D">
              <w:rPr>
                <w:rFonts w:eastAsia="Times New Roman" w:cstheme="minorHAnsi"/>
                <w:lang w:eastAsia="en-IE"/>
              </w:rPr>
              <w:t>a</w:t>
            </w:r>
            <w:r w:rsidRPr="00750040">
              <w:rPr>
                <w:rFonts w:eastAsia="Times New Roman" w:cstheme="minorHAnsi"/>
                <w:lang w:eastAsia="en-IE"/>
              </w:rPr>
              <w:t>nt</w:t>
            </w:r>
          </w:p>
          <w:p w14:paraId="27875053" w14:textId="77777777" w:rsidR="00750040" w:rsidRPr="00976E8D" w:rsidRDefault="00750040" w:rsidP="00750040">
            <w:pPr>
              <w:rPr>
                <w:rFonts w:eastAsia="Times New Roman" w:cstheme="minorHAnsi"/>
                <w:lang w:eastAsia="en-IE"/>
              </w:rPr>
            </w:pPr>
          </w:p>
        </w:tc>
        <w:tc>
          <w:tcPr>
            <w:tcW w:w="3544" w:type="dxa"/>
          </w:tcPr>
          <w:p w14:paraId="0D214743" w14:textId="77777777" w:rsidR="00750040" w:rsidRPr="00976E8D" w:rsidRDefault="00750040">
            <w:pPr>
              <w:rPr>
                <w:rFonts w:cstheme="minorHAnsi"/>
              </w:rPr>
            </w:pPr>
          </w:p>
        </w:tc>
        <w:tc>
          <w:tcPr>
            <w:tcW w:w="2268" w:type="dxa"/>
          </w:tcPr>
          <w:p w14:paraId="50B79747" w14:textId="77777777" w:rsidR="00750040" w:rsidRPr="00976E8D" w:rsidRDefault="00750040">
            <w:pPr>
              <w:rPr>
                <w:rFonts w:cstheme="minorHAnsi"/>
              </w:rPr>
            </w:pPr>
          </w:p>
        </w:tc>
        <w:tc>
          <w:tcPr>
            <w:tcW w:w="2329" w:type="dxa"/>
          </w:tcPr>
          <w:p w14:paraId="2E3352A4" w14:textId="77777777" w:rsidR="00750040" w:rsidRPr="00976E8D" w:rsidRDefault="00750040" w:rsidP="00750040">
            <w:pPr>
              <w:rPr>
                <w:rFonts w:eastAsia="Times New Roman" w:cstheme="minorHAnsi"/>
                <w:lang w:eastAsia="en-IE"/>
              </w:rPr>
            </w:pPr>
          </w:p>
        </w:tc>
      </w:tr>
      <w:tr w:rsidR="00750040" w:rsidRPr="00976E8D" w14:paraId="29146F18" w14:textId="77777777" w:rsidTr="00EB0C72">
        <w:tc>
          <w:tcPr>
            <w:tcW w:w="1413" w:type="dxa"/>
          </w:tcPr>
          <w:p w14:paraId="2305FB20" w14:textId="30712F00" w:rsidR="00750040" w:rsidRPr="00976E8D" w:rsidRDefault="009E2D9B">
            <w:pPr>
              <w:rPr>
                <w:rFonts w:cstheme="minorHAnsi"/>
              </w:rPr>
            </w:pPr>
            <w:r w:rsidRPr="00750040">
              <w:rPr>
                <w:rFonts w:eastAsia="Times New Roman" w:cstheme="minorHAnsi"/>
                <w:lang w:eastAsia="en-IE"/>
              </w:rPr>
              <w:t>Louise Fitzpatrick (Guest)</w:t>
            </w:r>
          </w:p>
        </w:tc>
        <w:tc>
          <w:tcPr>
            <w:tcW w:w="4394" w:type="dxa"/>
          </w:tcPr>
          <w:p w14:paraId="5EB4101D" w14:textId="7CB672C8" w:rsidR="00750040" w:rsidRPr="00750040" w:rsidRDefault="00750040" w:rsidP="00750040">
            <w:pPr>
              <w:rPr>
                <w:rFonts w:eastAsia="Times New Roman" w:cstheme="minorHAnsi"/>
                <w:lang w:eastAsia="en-IE"/>
              </w:rPr>
            </w:pPr>
          </w:p>
          <w:p w14:paraId="3CDB1B53"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Sue Hackett how do we sign on for the work-based assessment symposium?</w:t>
            </w:r>
          </w:p>
          <w:p w14:paraId="377FC135" w14:textId="77777777" w:rsidR="00750040" w:rsidRPr="00976E8D" w:rsidRDefault="00750040" w:rsidP="00750040">
            <w:pPr>
              <w:rPr>
                <w:rFonts w:eastAsia="Times New Roman" w:cstheme="minorHAnsi"/>
                <w:lang w:eastAsia="en-IE"/>
              </w:rPr>
            </w:pPr>
          </w:p>
        </w:tc>
        <w:tc>
          <w:tcPr>
            <w:tcW w:w="3544" w:type="dxa"/>
          </w:tcPr>
          <w:p w14:paraId="3B23EC24" w14:textId="77777777" w:rsidR="00750040" w:rsidRPr="00976E8D" w:rsidRDefault="00750040">
            <w:pPr>
              <w:rPr>
                <w:rFonts w:cstheme="minorHAnsi"/>
              </w:rPr>
            </w:pPr>
          </w:p>
        </w:tc>
        <w:tc>
          <w:tcPr>
            <w:tcW w:w="2268" w:type="dxa"/>
          </w:tcPr>
          <w:p w14:paraId="6C26EB68" w14:textId="77777777" w:rsidR="00750040" w:rsidRPr="00976E8D" w:rsidRDefault="00750040">
            <w:pPr>
              <w:rPr>
                <w:rFonts w:cstheme="minorHAnsi"/>
              </w:rPr>
            </w:pPr>
          </w:p>
        </w:tc>
        <w:tc>
          <w:tcPr>
            <w:tcW w:w="2329" w:type="dxa"/>
          </w:tcPr>
          <w:p w14:paraId="3DDB9372" w14:textId="77777777" w:rsidR="00750040" w:rsidRPr="00976E8D" w:rsidRDefault="00750040" w:rsidP="00750040">
            <w:pPr>
              <w:rPr>
                <w:rFonts w:eastAsia="Times New Roman" w:cstheme="minorHAnsi"/>
                <w:lang w:eastAsia="en-IE"/>
              </w:rPr>
            </w:pPr>
            <w:r w:rsidRPr="00976E8D">
              <w:rPr>
                <w:rFonts w:eastAsia="Times New Roman" w:cstheme="minorHAnsi"/>
                <w:lang w:eastAsia="en-IE"/>
              </w:rPr>
              <w:t>Sue Hackett:</w:t>
            </w:r>
          </w:p>
          <w:p w14:paraId="21FF2D7A" w14:textId="22B2BBCE" w:rsidR="00750040" w:rsidRPr="00750040" w:rsidRDefault="00750040" w:rsidP="00750040">
            <w:pPr>
              <w:rPr>
                <w:rFonts w:eastAsia="Times New Roman" w:cstheme="minorHAnsi"/>
                <w:lang w:eastAsia="en-IE"/>
              </w:rPr>
            </w:pPr>
            <w:r w:rsidRPr="00750040">
              <w:rPr>
                <w:rFonts w:eastAsia="Times New Roman" w:cstheme="minorHAnsi"/>
                <w:lang w:eastAsia="en-IE"/>
              </w:rPr>
              <w:t xml:space="preserve">Thanks for the question, Louise - we will be circulating more information on this and how to register for the symposium in October. You can always keep a </w:t>
            </w:r>
            <w:r w:rsidRPr="00750040">
              <w:rPr>
                <w:rFonts w:eastAsia="Times New Roman" w:cstheme="minorHAnsi"/>
                <w:lang w:eastAsia="en-IE"/>
              </w:rPr>
              <w:lastRenderedPageBreak/>
              <w:t>check on our Events page too as all our events etc go up there well in advance.</w:t>
            </w:r>
          </w:p>
          <w:p w14:paraId="2C21D5D1" w14:textId="77777777" w:rsidR="00750040" w:rsidRPr="00976E8D" w:rsidRDefault="00750040" w:rsidP="00750040">
            <w:pPr>
              <w:rPr>
                <w:rFonts w:eastAsia="Times New Roman" w:cstheme="minorHAnsi"/>
                <w:lang w:eastAsia="en-IE"/>
              </w:rPr>
            </w:pPr>
          </w:p>
        </w:tc>
      </w:tr>
      <w:tr w:rsidR="00750040" w:rsidRPr="00976E8D" w14:paraId="65C15D1E" w14:textId="77777777" w:rsidTr="00EB0C72">
        <w:tc>
          <w:tcPr>
            <w:tcW w:w="1413" w:type="dxa"/>
          </w:tcPr>
          <w:p w14:paraId="01F22B12" w14:textId="21DFC083" w:rsidR="00750040" w:rsidRPr="00976E8D" w:rsidRDefault="00750040">
            <w:pPr>
              <w:rPr>
                <w:rFonts w:cstheme="minorHAnsi"/>
              </w:rPr>
            </w:pPr>
            <w:proofErr w:type="spellStart"/>
            <w:r w:rsidRPr="00976E8D">
              <w:rPr>
                <w:rFonts w:cstheme="minorHAnsi"/>
              </w:rPr>
              <w:lastRenderedPageBreak/>
              <w:t>Dr.</w:t>
            </w:r>
            <w:proofErr w:type="spellEnd"/>
            <w:r w:rsidRPr="00976E8D">
              <w:rPr>
                <w:rFonts w:cstheme="minorHAnsi"/>
              </w:rPr>
              <w:t xml:space="preserve"> Alison Farrell, NFETL </w:t>
            </w:r>
          </w:p>
        </w:tc>
        <w:tc>
          <w:tcPr>
            <w:tcW w:w="4394" w:type="dxa"/>
          </w:tcPr>
          <w:p w14:paraId="426B0A09" w14:textId="77777777" w:rsidR="00750040" w:rsidRPr="00976E8D" w:rsidRDefault="00750040" w:rsidP="00750040">
            <w:pPr>
              <w:rPr>
                <w:rFonts w:eastAsia="Times New Roman" w:cstheme="minorHAnsi"/>
                <w:lang w:eastAsia="en-IE"/>
              </w:rPr>
            </w:pPr>
          </w:p>
        </w:tc>
        <w:tc>
          <w:tcPr>
            <w:tcW w:w="3544" w:type="dxa"/>
          </w:tcPr>
          <w:p w14:paraId="6104EE55" w14:textId="77777777" w:rsidR="00750040" w:rsidRPr="00750040" w:rsidRDefault="00750040" w:rsidP="00750040">
            <w:pPr>
              <w:rPr>
                <w:rFonts w:eastAsia="Times New Roman" w:cstheme="minorHAnsi"/>
                <w:lang w:eastAsia="en-IE"/>
              </w:rPr>
            </w:pPr>
            <w:hyperlink r:id="rId20" w:tooltip="https://www.teachingandlearning.ie" w:history="1">
              <w:r w:rsidRPr="00750040">
                <w:rPr>
                  <w:rFonts w:eastAsia="Times New Roman" w:cstheme="minorHAnsi"/>
                  <w:color w:val="0000FF"/>
                  <w:u w:val="single"/>
                  <w:lang w:eastAsia="en-IE"/>
                </w:rPr>
                <w:t>https://www.teachingandlearning.ie</w:t>
              </w:r>
            </w:hyperlink>
          </w:p>
          <w:p w14:paraId="1F6CD377" w14:textId="77777777" w:rsidR="00750040" w:rsidRPr="00976E8D" w:rsidRDefault="00750040" w:rsidP="00750040">
            <w:pPr>
              <w:rPr>
                <w:rFonts w:cstheme="minorHAnsi"/>
              </w:rPr>
            </w:pPr>
          </w:p>
        </w:tc>
        <w:tc>
          <w:tcPr>
            <w:tcW w:w="2268" w:type="dxa"/>
          </w:tcPr>
          <w:p w14:paraId="2CF93EB1" w14:textId="77777777" w:rsidR="00750040" w:rsidRPr="00976E8D" w:rsidRDefault="00750040">
            <w:pPr>
              <w:rPr>
                <w:rFonts w:cstheme="minorHAnsi"/>
              </w:rPr>
            </w:pPr>
          </w:p>
        </w:tc>
        <w:tc>
          <w:tcPr>
            <w:tcW w:w="2329" w:type="dxa"/>
          </w:tcPr>
          <w:p w14:paraId="70E6EA8F" w14:textId="77777777" w:rsidR="00750040" w:rsidRPr="00976E8D" w:rsidRDefault="00750040" w:rsidP="00750040">
            <w:pPr>
              <w:rPr>
                <w:rFonts w:eastAsia="Times New Roman" w:cstheme="minorHAnsi"/>
                <w:lang w:eastAsia="en-IE"/>
              </w:rPr>
            </w:pPr>
          </w:p>
        </w:tc>
      </w:tr>
      <w:tr w:rsidR="00750040" w:rsidRPr="00976E8D" w14:paraId="0545856A" w14:textId="77777777" w:rsidTr="00EB0C72">
        <w:tc>
          <w:tcPr>
            <w:tcW w:w="1413" w:type="dxa"/>
          </w:tcPr>
          <w:p w14:paraId="4EEECA38" w14:textId="1B3BE193" w:rsidR="00750040" w:rsidRPr="00976E8D" w:rsidRDefault="00750040">
            <w:pPr>
              <w:rPr>
                <w:rFonts w:cstheme="minorHAnsi"/>
              </w:rPr>
            </w:pPr>
            <w:r w:rsidRPr="00976E8D">
              <w:rPr>
                <w:rFonts w:cstheme="minorHAnsi"/>
              </w:rPr>
              <w:t>Professor Mark Brown</w:t>
            </w:r>
            <w:r w:rsidR="00EB0C72">
              <w:rPr>
                <w:rFonts w:cstheme="minorHAnsi"/>
              </w:rPr>
              <w:t xml:space="preserve">, </w:t>
            </w:r>
            <w:r w:rsidR="00EB0C72">
              <w:rPr>
                <w:rFonts w:cstheme="minorHAnsi"/>
              </w:rPr>
              <w:t>DCU</w:t>
            </w:r>
            <w:r w:rsidRPr="00976E8D">
              <w:rPr>
                <w:rFonts w:cstheme="minorHAnsi"/>
              </w:rPr>
              <w:t xml:space="preserve"> </w:t>
            </w:r>
          </w:p>
        </w:tc>
        <w:tc>
          <w:tcPr>
            <w:tcW w:w="4394" w:type="dxa"/>
          </w:tcPr>
          <w:p w14:paraId="39D0B803" w14:textId="77777777" w:rsidR="00750040" w:rsidRPr="00976E8D" w:rsidRDefault="00750040" w:rsidP="00750040">
            <w:pPr>
              <w:rPr>
                <w:rFonts w:eastAsia="Times New Roman" w:cstheme="minorHAnsi"/>
                <w:lang w:eastAsia="en-IE"/>
              </w:rPr>
            </w:pPr>
          </w:p>
        </w:tc>
        <w:tc>
          <w:tcPr>
            <w:tcW w:w="3544" w:type="dxa"/>
          </w:tcPr>
          <w:p w14:paraId="4FF5C81E"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A good read on student engagement in online teaching and learning... Farrell, O., &amp; Brunton, J. (2020). </w:t>
            </w:r>
            <w:hyperlink r:id="rId21" w:tgtFrame="_blank" w:tooltip="https://doi.org/10.1186/s41239-020-00199-x" w:history="1">
              <w:r w:rsidRPr="00750040">
                <w:rPr>
                  <w:rFonts w:eastAsia="Times New Roman" w:cstheme="minorHAnsi"/>
                  <w:color w:val="0000FF"/>
                  <w:u w:val="single"/>
                  <w:lang w:eastAsia="en-IE"/>
                </w:rPr>
                <w:t>A balancing act: a window into online student engagement experiences.</w:t>
              </w:r>
            </w:hyperlink>
            <w:r w:rsidRPr="00750040">
              <w:rPr>
                <w:rFonts w:eastAsia="Times New Roman" w:cstheme="minorHAnsi"/>
                <w:lang w:eastAsia="en-IE"/>
              </w:rPr>
              <w:t> </w:t>
            </w:r>
            <w:r w:rsidRPr="00750040">
              <w:rPr>
                <w:rFonts w:eastAsia="Times New Roman" w:cstheme="minorHAnsi"/>
                <w:i/>
                <w:iCs/>
                <w:lang w:eastAsia="en-IE"/>
              </w:rPr>
              <w:t>International Journal of Educational Technology in Higher Education,</w:t>
            </w:r>
            <w:r w:rsidRPr="00750040">
              <w:rPr>
                <w:rFonts w:eastAsia="Times New Roman" w:cstheme="minorHAnsi"/>
                <w:lang w:eastAsia="en-IE"/>
              </w:rPr>
              <w:t> 17, 25.</w:t>
            </w:r>
          </w:p>
          <w:p w14:paraId="173013A0" w14:textId="77777777" w:rsidR="00750040" w:rsidRPr="00976E8D" w:rsidRDefault="00750040">
            <w:pPr>
              <w:rPr>
                <w:rFonts w:cstheme="minorHAnsi"/>
              </w:rPr>
            </w:pPr>
          </w:p>
        </w:tc>
        <w:tc>
          <w:tcPr>
            <w:tcW w:w="2268" w:type="dxa"/>
          </w:tcPr>
          <w:p w14:paraId="2A6D8E02" w14:textId="77777777" w:rsidR="00750040" w:rsidRPr="00976E8D" w:rsidRDefault="00750040">
            <w:pPr>
              <w:rPr>
                <w:rFonts w:cstheme="minorHAnsi"/>
              </w:rPr>
            </w:pPr>
          </w:p>
        </w:tc>
        <w:tc>
          <w:tcPr>
            <w:tcW w:w="2329" w:type="dxa"/>
          </w:tcPr>
          <w:p w14:paraId="47EDB4FF" w14:textId="77777777" w:rsidR="00750040" w:rsidRPr="00976E8D" w:rsidRDefault="00750040" w:rsidP="00750040">
            <w:pPr>
              <w:rPr>
                <w:rFonts w:eastAsia="Times New Roman" w:cstheme="minorHAnsi"/>
                <w:lang w:eastAsia="en-IE"/>
              </w:rPr>
            </w:pPr>
          </w:p>
        </w:tc>
      </w:tr>
      <w:tr w:rsidR="00750040" w:rsidRPr="00976E8D" w14:paraId="6E06070E" w14:textId="77777777" w:rsidTr="00EB0C72">
        <w:tc>
          <w:tcPr>
            <w:tcW w:w="1413" w:type="dxa"/>
          </w:tcPr>
          <w:p w14:paraId="3E121ABE" w14:textId="10D514E2" w:rsidR="00750040" w:rsidRPr="00976E8D" w:rsidRDefault="009E2D9B">
            <w:pPr>
              <w:rPr>
                <w:rFonts w:cstheme="minorHAnsi"/>
              </w:rPr>
            </w:pPr>
            <w:r w:rsidRPr="00587E4F">
              <w:rPr>
                <w:rFonts w:eastAsia="Times New Roman" w:cstheme="minorHAnsi"/>
                <w:lang w:eastAsia="en-IE"/>
              </w:rPr>
              <w:t xml:space="preserve">Ruth Ní </w:t>
            </w:r>
            <w:proofErr w:type="spellStart"/>
            <w:r w:rsidRPr="00587E4F">
              <w:rPr>
                <w:rFonts w:eastAsia="Times New Roman" w:cstheme="minorHAnsi"/>
                <w:lang w:eastAsia="en-IE"/>
              </w:rPr>
              <w:t>Bheoláin</w:t>
            </w:r>
            <w:proofErr w:type="spellEnd"/>
            <w:r w:rsidRPr="00587E4F">
              <w:rPr>
                <w:rFonts w:eastAsia="Times New Roman" w:cstheme="minorHAnsi"/>
                <w:lang w:eastAsia="en-IE"/>
              </w:rPr>
              <w:t xml:space="preserve"> (Guest)</w:t>
            </w:r>
          </w:p>
        </w:tc>
        <w:tc>
          <w:tcPr>
            <w:tcW w:w="4394" w:type="dxa"/>
          </w:tcPr>
          <w:p w14:paraId="5798D0A0" w14:textId="5E79ECAC" w:rsidR="00750040" w:rsidRPr="00976E8D" w:rsidRDefault="00587E4F" w:rsidP="00587E4F">
            <w:pPr>
              <w:spacing w:before="100" w:beforeAutospacing="1" w:after="100" w:afterAutospacing="1"/>
              <w:rPr>
                <w:rFonts w:eastAsia="Times New Roman" w:cstheme="minorHAnsi"/>
                <w:lang w:eastAsia="en-IE"/>
              </w:rPr>
            </w:pPr>
            <w:proofErr w:type="gramStart"/>
            <w:r w:rsidRPr="00587E4F">
              <w:rPr>
                <w:rFonts w:eastAsia="Times New Roman" w:cstheme="minorHAnsi"/>
                <w:lang w:eastAsia="en-IE"/>
              </w:rPr>
              <w:t>Thanks</w:t>
            </w:r>
            <w:proofErr w:type="gramEnd"/>
            <w:r w:rsidRPr="00587E4F">
              <w:rPr>
                <w:rFonts w:eastAsia="Times New Roman" w:cstheme="minorHAnsi"/>
                <w:lang w:eastAsia="en-IE"/>
              </w:rPr>
              <w:t xml:space="preserve"> Karena, always happy to share our experience with blended learning QA in Hibernia College!</w:t>
            </w:r>
          </w:p>
        </w:tc>
        <w:tc>
          <w:tcPr>
            <w:tcW w:w="3544" w:type="dxa"/>
          </w:tcPr>
          <w:p w14:paraId="1C886FA8" w14:textId="77777777" w:rsidR="00750040" w:rsidRPr="00976E8D" w:rsidRDefault="00750040" w:rsidP="00750040">
            <w:pPr>
              <w:rPr>
                <w:rFonts w:eastAsia="Times New Roman" w:cstheme="minorHAnsi"/>
                <w:lang w:eastAsia="en-IE"/>
              </w:rPr>
            </w:pPr>
          </w:p>
        </w:tc>
        <w:tc>
          <w:tcPr>
            <w:tcW w:w="2268" w:type="dxa"/>
          </w:tcPr>
          <w:p w14:paraId="3930383A" w14:textId="77777777" w:rsidR="00750040" w:rsidRPr="00976E8D" w:rsidRDefault="00750040">
            <w:pPr>
              <w:rPr>
                <w:rFonts w:cstheme="minorHAnsi"/>
              </w:rPr>
            </w:pPr>
          </w:p>
        </w:tc>
        <w:tc>
          <w:tcPr>
            <w:tcW w:w="2329" w:type="dxa"/>
          </w:tcPr>
          <w:p w14:paraId="1970DB4D" w14:textId="77777777" w:rsidR="009E2D9B" w:rsidRPr="00976E8D" w:rsidRDefault="00587E4F" w:rsidP="009E2D9B">
            <w:pPr>
              <w:rPr>
                <w:rFonts w:eastAsia="Times New Roman" w:cstheme="minorHAnsi"/>
                <w:i/>
                <w:iCs/>
                <w:lang w:eastAsia="en-IE"/>
              </w:rPr>
            </w:pPr>
            <w:r w:rsidRPr="00587E4F">
              <w:rPr>
                <w:rFonts w:eastAsia="Times New Roman" w:cstheme="minorHAnsi"/>
                <w:i/>
                <w:iCs/>
                <w:lang w:eastAsia="en-IE"/>
              </w:rPr>
              <w:t>Deirdre Stritch</w:t>
            </w:r>
            <w:r w:rsidR="009E2D9B" w:rsidRPr="00976E8D">
              <w:rPr>
                <w:rFonts w:eastAsia="Times New Roman" w:cstheme="minorHAnsi"/>
                <w:i/>
                <w:iCs/>
                <w:lang w:eastAsia="en-IE"/>
              </w:rPr>
              <w:t>:</w:t>
            </w:r>
          </w:p>
          <w:p w14:paraId="64DF05BD" w14:textId="68658374" w:rsidR="00587E4F" w:rsidRPr="00587E4F" w:rsidRDefault="00587E4F" w:rsidP="009E2D9B">
            <w:pPr>
              <w:rPr>
                <w:rFonts w:eastAsia="Times New Roman" w:cstheme="minorHAnsi"/>
                <w:i/>
                <w:iCs/>
                <w:lang w:eastAsia="en-IE"/>
              </w:rPr>
            </w:pPr>
            <w:r w:rsidRPr="00587E4F">
              <w:rPr>
                <w:rFonts w:eastAsia="Times New Roman" w:cstheme="minorHAnsi"/>
                <w:lang w:eastAsia="en-IE"/>
              </w:rPr>
              <w:t xml:space="preserve">Thanks Ruth - </w:t>
            </w:r>
            <w:proofErr w:type="gramStart"/>
            <w:r w:rsidRPr="00587E4F">
              <w:rPr>
                <w:rFonts w:eastAsia="Times New Roman" w:cstheme="minorHAnsi"/>
                <w:lang w:eastAsia="en-IE"/>
              </w:rPr>
              <w:t>we'd</w:t>
            </w:r>
            <w:proofErr w:type="gramEnd"/>
            <w:r w:rsidRPr="00587E4F">
              <w:rPr>
                <w:rFonts w:eastAsia="Times New Roman" w:cstheme="minorHAnsi"/>
                <w:lang w:eastAsia="en-IE"/>
              </w:rPr>
              <w:t xml:space="preserve"> be delighted to learn from your experiences</w:t>
            </w:r>
          </w:p>
          <w:p w14:paraId="09E9EBC1" w14:textId="77777777" w:rsidR="00750040" w:rsidRPr="00976E8D" w:rsidRDefault="00750040" w:rsidP="00750040">
            <w:pPr>
              <w:rPr>
                <w:rFonts w:eastAsia="Times New Roman" w:cstheme="minorHAnsi"/>
                <w:lang w:eastAsia="en-IE"/>
              </w:rPr>
            </w:pPr>
          </w:p>
        </w:tc>
      </w:tr>
      <w:tr w:rsidR="00587E4F" w:rsidRPr="00976E8D" w14:paraId="73D3BBC7" w14:textId="77777777" w:rsidTr="00EB0C72">
        <w:tc>
          <w:tcPr>
            <w:tcW w:w="1413" w:type="dxa"/>
          </w:tcPr>
          <w:p w14:paraId="09C7FF83" w14:textId="00F99E70" w:rsidR="00587E4F" w:rsidRPr="00976E8D" w:rsidRDefault="00587E4F">
            <w:pPr>
              <w:rPr>
                <w:rFonts w:cstheme="minorHAnsi"/>
              </w:rPr>
            </w:pPr>
            <w:r w:rsidRPr="00976E8D">
              <w:rPr>
                <w:rFonts w:cstheme="minorHAnsi"/>
              </w:rPr>
              <w:t>Professor Mark Brown</w:t>
            </w:r>
            <w:r w:rsidR="00EB0C72">
              <w:rPr>
                <w:rFonts w:cstheme="minorHAnsi"/>
              </w:rPr>
              <w:t xml:space="preserve">, </w:t>
            </w:r>
            <w:r w:rsidR="00EB0C72">
              <w:rPr>
                <w:rFonts w:cstheme="minorHAnsi"/>
              </w:rPr>
              <w:t>DCU</w:t>
            </w:r>
            <w:r w:rsidRPr="00976E8D">
              <w:rPr>
                <w:rFonts w:cstheme="minorHAnsi"/>
              </w:rPr>
              <w:t xml:space="preserve"> </w:t>
            </w:r>
          </w:p>
        </w:tc>
        <w:tc>
          <w:tcPr>
            <w:tcW w:w="4394" w:type="dxa"/>
          </w:tcPr>
          <w:p w14:paraId="58A1F717" w14:textId="112D3903" w:rsidR="00587E4F" w:rsidRPr="00976E8D" w:rsidRDefault="009E2D9B" w:rsidP="00750040">
            <w:pPr>
              <w:rPr>
                <w:rFonts w:eastAsia="Times New Roman" w:cstheme="minorHAnsi"/>
                <w:lang w:eastAsia="en-IE"/>
              </w:rPr>
            </w:pPr>
            <w:r w:rsidRPr="00587E4F">
              <w:rPr>
                <w:rFonts w:eastAsia="Times New Roman" w:cstheme="minorHAnsi"/>
                <w:lang w:eastAsia="en-IE"/>
              </w:rPr>
              <w:t>Lots of previously recorded webinars and events on this site too...</w:t>
            </w:r>
          </w:p>
        </w:tc>
        <w:tc>
          <w:tcPr>
            <w:tcW w:w="3544" w:type="dxa"/>
          </w:tcPr>
          <w:p w14:paraId="590A5CDF" w14:textId="0EF0EC94" w:rsidR="00587E4F" w:rsidRPr="00587E4F" w:rsidRDefault="00587E4F" w:rsidP="00587E4F">
            <w:pPr>
              <w:rPr>
                <w:rFonts w:eastAsia="Times New Roman" w:cstheme="minorHAnsi"/>
                <w:lang w:eastAsia="en-IE"/>
              </w:rPr>
            </w:pPr>
            <w:hyperlink r:id="rId22" w:tooltip="https://www.dcu.ie/nidl/teaching-online-resource-bank" w:history="1">
              <w:r w:rsidRPr="00587E4F">
                <w:rPr>
                  <w:rFonts w:eastAsia="Times New Roman" w:cstheme="minorHAnsi"/>
                  <w:color w:val="0000FF"/>
                  <w:u w:val="single"/>
                  <w:lang w:eastAsia="en-IE"/>
                </w:rPr>
                <w:t>https://www.dcu.ie/nidl/teaching-online-resource-bank</w:t>
              </w:r>
            </w:hyperlink>
          </w:p>
          <w:p w14:paraId="58911787" w14:textId="77777777" w:rsidR="00587E4F" w:rsidRPr="00976E8D" w:rsidRDefault="00587E4F" w:rsidP="00750040">
            <w:pPr>
              <w:rPr>
                <w:rFonts w:eastAsia="Times New Roman" w:cstheme="minorHAnsi"/>
                <w:lang w:eastAsia="en-IE"/>
              </w:rPr>
            </w:pPr>
          </w:p>
        </w:tc>
        <w:tc>
          <w:tcPr>
            <w:tcW w:w="2268" w:type="dxa"/>
          </w:tcPr>
          <w:p w14:paraId="51407EA4" w14:textId="77777777" w:rsidR="00587E4F" w:rsidRPr="00976E8D" w:rsidRDefault="00587E4F">
            <w:pPr>
              <w:rPr>
                <w:rFonts w:cstheme="minorHAnsi"/>
              </w:rPr>
            </w:pPr>
          </w:p>
        </w:tc>
        <w:tc>
          <w:tcPr>
            <w:tcW w:w="2329" w:type="dxa"/>
          </w:tcPr>
          <w:p w14:paraId="3247494C" w14:textId="77777777" w:rsidR="00587E4F" w:rsidRPr="00976E8D" w:rsidRDefault="00587E4F" w:rsidP="00750040">
            <w:pPr>
              <w:rPr>
                <w:rFonts w:eastAsia="Times New Roman" w:cstheme="minorHAnsi"/>
                <w:lang w:eastAsia="en-IE"/>
              </w:rPr>
            </w:pPr>
          </w:p>
        </w:tc>
      </w:tr>
      <w:tr w:rsidR="00587E4F" w:rsidRPr="00976E8D" w14:paraId="726D0868" w14:textId="77777777" w:rsidTr="00EB0C72">
        <w:tc>
          <w:tcPr>
            <w:tcW w:w="1413" w:type="dxa"/>
          </w:tcPr>
          <w:p w14:paraId="314B21BF" w14:textId="77777777" w:rsidR="00587E4F" w:rsidRPr="00976E8D" w:rsidRDefault="00587E4F">
            <w:pPr>
              <w:rPr>
                <w:rFonts w:cstheme="minorHAnsi"/>
              </w:rPr>
            </w:pPr>
          </w:p>
        </w:tc>
        <w:tc>
          <w:tcPr>
            <w:tcW w:w="4394" w:type="dxa"/>
          </w:tcPr>
          <w:p w14:paraId="2A5A6093" w14:textId="77777777" w:rsidR="00587E4F" w:rsidRPr="00976E8D" w:rsidRDefault="00587E4F" w:rsidP="00750040">
            <w:pPr>
              <w:rPr>
                <w:rFonts w:eastAsia="Times New Roman" w:cstheme="minorHAnsi"/>
                <w:lang w:eastAsia="en-IE"/>
              </w:rPr>
            </w:pPr>
          </w:p>
        </w:tc>
        <w:tc>
          <w:tcPr>
            <w:tcW w:w="3544" w:type="dxa"/>
          </w:tcPr>
          <w:p w14:paraId="6837A61D" w14:textId="77777777" w:rsidR="00587E4F" w:rsidRPr="00976E8D" w:rsidRDefault="00587E4F" w:rsidP="00750040">
            <w:pPr>
              <w:rPr>
                <w:rFonts w:eastAsia="Times New Roman" w:cstheme="minorHAnsi"/>
                <w:lang w:eastAsia="en-IE"/>
              </w:rPr>
            </w:pPr>
          </w:p>
        </w:tc>
        <w:tc>
          <w:tcPr>
            <w:tcW w:w="2268" w:type="dxa"/>
          </w:tcPr>
          <w:p w14:paraId="39ECA803" w14:textId="77777777" w:rsidR="00587E4F" w:rsidRPr="00976E8D" w:rsidRDefault="00587E4F">
            <w:pPr>
              <w:rPr>
                <w:rFonts w:cstheme="minorHAnsi"/>
              </w:rPr>
            </w:pPr>
          </w:p>
        </w:tc>
        <w:tc>
          <w:tcPr>
            <w:tcW w:w="2329" w:type="dxa"/>
          </w:tcPr>
          <w:p w14:paraId="46F65022" w14:textId="77777777" w:rsidR="00587E4F" w:rsidRPr="00976E8D" w:rsidRDefault="00587E4F" w:rsidP="00750040">
            <w:pPr>
              <w:rPr>
                <w:rFonts w:eastAsia="Times New Roman" w:cstheme="minorHAnsi"/>
                <w:lang w:eastAsia="en-IE"/>
              </w:rPr>
            </w:pPr>
          </w:p>
        </w:tc>
      </w:tr>
    </w:tbl>
    <w:p w14:paraId="252BBAA1" w14:textId="77777777" w:rsidR="00322295" w:rsidRPr="00976E8D" w:rsidRDefault="00322295">
      <w:pPr>
        <w:rPr>
          <w:rFonts w:cstheme="minorHAnsi"/>
        </w:rPr>
      </w:pPr>
    </w:p>
    <w:sectPr w:rsidR="00322295" w:rsidRPr="00976E8D" w:rsidSect="003222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EEB9" w14:textId="77777777" w:rsidR="00976E8D" w:rsidRDefault="00976E8D" w:rsidP="00976E8D">
      <w:pPr>
        <w:spacing w:after="0" w:line="240" w:lineRule="auto"/>
      </w:pPr>
      <w:r>
        <w:separator/>
      </w:r>
    </w:p>
  </w:endnote>
  <w:endnote w:type="continuationSeparator" w:id="0">
    <w:p w14:paraId="2BC2D81C" w14:textId="77777777" w:rsidR="00976E8D" w:rsidRDefault="00976E8D" w:rsidP="0097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430A" w14:textId="77777777" w:rsidR="00976E8D" w:rsidRDefault="00976E8D" w:rsidP="00976E8D">
      <w:pPr>
        <w:spacing w:after="0" w:line="240" w:lineRule="auto"/>
      </w:pPr>
      <w:r>
        <w:separator/>
      </w:r>
    </w:p>
  </w:footnote>
  <w:footnote w:type="continuationSeparator" w:id="0">
    <w:p w14:paraId="0C077747" w14:textId="77777777" w:rsidR="00976E8D" w:rsidRDefault="00976E8D" w:rsidP="00976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5"/>
    <w:rsid w:val="00322295"/>
    <w:rsid w:val="00387E7F"/>
    <w:rsid w:val="00587E4F"/>
    <w:rsid w:val="006113B6"/>
    <w:rsid w:val="00643DB8"/>
    <w:rsid w:val="00750040"/>
    <w:rsid w:val="008C00A7"/>
    <w:rsid w:val="00976E8D"/>
    <w:rsid w:val="009E2D9B"/>
    <w:rsid w:val="00AC3C64"/>
    <w:rsid w:val="00AD3EEB"/>
    <w:rsid w:val="00B871ED"/>
    <w:rsid w:val="00CD71B6"/>
    <w:rsid w:val="00EB0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6DBF"/>
  <w15:chartTrackingRefBased/>
  <w15:docId w15:val="{6FE29A60-5BE6-465A-9329-83F3B6D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E4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2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22295"/>
    <w:rPr>
      <w:color w:val="0000FF"/>
      <w:u w:val="single"/>
    </w:rPr>
  </w:style>
  <w:style w:type="character" w:styleId="UnresolvedMention">
    <w:name w:val="Unresolved Mention"/>
    <w:basedOn w:val="DefaultParagraphFont"/>
    <w:uiPriority w:val="99"/>
    <w:semiHidden/>
    <w:unhideWhenUsed/>
    <w:rsid w:val="00387E7F"/>
    <w:rPr>
      <w:color w:val="605E5C"/>
      <w:shd w:val="clear" w:color="auto" w:fill="E1DFDD"/>
    </w:rPr>
  </w:style>
  <w:style w:type="character" w:customStyle="1" w:styleId="Heading2Char">
    <w:name w:val="Heading 2 Char"/>
    <w:basedOn w:val="DefaultParagraphFont"/>
    <w:link w:val="Heading2"/>
    <w:uiPriority w:val="9"/>
    <w:rsid w:val="00587E4F"/>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307">
      <w:bodyDiv w:val="1"/>
      <w:marLeft w:val="0"/>
      <w:marRight w:val="0"/>
      <w:marTop w:val="0"/>
      <w:marBottom w:val="0"/>
      <w:divBdr>
        <w:top w:val="none" w:sz="0" w:space="0" w:color="auto"/>
        <w:left w:val="none" w:sz="0" w:space="0" w:color="auto"/>
        <w:bottom w:val="none" w:sz="0" w:space="0" w:color="auto"/>
        <w:right w:val="none" w:sz="0" w:space="0" w:color="auto"/>
      </w:divBdr>
      <w:divsChild>
        <w:div w:id="1066958226">
          <w:marLeft w:val="0"/>
          <w:marRight w:val="0"/>
          <w:marTop w:val="0"/>
          <w:marBottom w:val="0"/>
          <w:divBdr>
            <w:top w:val="none" w:sz="0" w:space="0" w:color="auto"/>
            <w:left w:val="none" w:sz="0" w:space="0" w:color="auto"/>
            <w:bottom w:val="none" w:sz="0" w:space="0" w:color="auto"/>
            <w:right w:val="none" w:sz="0" w:space="0" w:color="auto"/>
          </w:divBdr>
          <w:divsChild>
            <w:div w:id="2036618121">
              <w:marLeft w:val="0"/>
              <w:marRight w:val="0"/>
              <w:marTop w:val="0"/>
              <w:marBottom w:val="0"/>
              <w:divBdr>
                <w:top w:val="none" w:sz="0" w:space="0" w:color="auto"/>
                <w:left w:val="none" w:sz="0" w:space="0" w:color="auto"/>
                <w:bottom w:val="none" w:sz="0" w:space="0" w:color="auto"/>
                <w:right w:val="none" w:sz="0" w:space="0" w:color="auto"/>
              </w:divBdr>
              <w:divsChild>
                <w:div w:id="1430349367">
                  <w:marLeft w:val="0"/>
                  <w:marRight w:val="0"/>
                  <w:marTop w:val="0"/>
                  <w:marBottom w:val="0"/>
                  <w:divBdr>
                    <w:top w:val="none" w:sz="0" w:space="0" w:color="auto"/>
                    <w:left w:val="none" w:sz="0" w:space="0" w:color="auto"/>
                    <w:bottom w:val="none" w:sz="0" w:space="0" w:color="auto"/>
                    <w:right w:val="none" w:sz="0" w:space="0" w:color="auto"/>
                  </w:divBdr>
                  <w:divsChild>
                    <w:div w:id="1736507641">
                      <w:marLeft w:val="0"/>
                      <w:marRight w:val="0"/>
                      <w:marTop w:val="0"/>
                      <w:marBottom w:val="0"/>
                      <w:divBdr>
                        <w:top w:val="none" w:sz="0" w:space="0" w:color="auto"/>
                        <w:left w:val="none" w:sz="0" w:space="0" w:color="auto"/>
                        <w:bottom w:val="none" w:sz="0" w:space="0" w:color="auto"/>
                        <w:right w:val="none" w:sz="0" w:space="0" w:color="auto"/>
                      </w:divBdr>
                      <w:divsChild>
                        <w:div w:id="2100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075">
      <w:bodyDiv w:val="1"/>
      <w:marLeft w:val="0"/>
      <w:marRight w:val="0"/>
      <w:marTop w:val="0"/>
      <w:marBottom w:val="0"/>
      <w:divBdr>
        <w:top w:val="none" w:sz="0" w:space="0" w:color="auto"/>
        <w:left w:val="none" w:sz="0" w:space="0" w:color="auto"/>
        <w:bottom w:val="none" w:sz="0" w:space="0" w:color="auto"/>
        <w:right w:val="none" w:sz="0" w:space="0" w:color="auto"/>
      </w:divBdr>
      <w:divsChild>
        <w:div w:id="715272442">
          <w:marLeft w:val="0"/>
          <w:marRight w:val="0"/>
          <w:marTop w:val="0"/>
          <w:marBottom w:val="0"/>
          <w:divBdr>
            <w:top w:val="none" w:sz="0" w:space="0" w:color="auto"/>
            <w:left w:val="none" w:sz="0" w:space="0" w:color="auto"/>
            <w:bottom w:val="none" w:sz="0" w:space="0" w:color="auto"/>
            <w:right w:val="none" w:sz="0" w:space="0" w:color="auto"/>
          </w:divBdr>
          <w:divsChild>
            <w:div w:id="2013682635">
              <w:marLeft w:val="0"/>
              <w:marRight w:val="0"/>
              <w:marTop w:val="0"/>
              <w:marBottom w:val="0"/>
              <w:divBdr>
                <w:top w:val="none" w:sz="0" w:space="0" w:color="auto"/>
                <w:left w:val="none" w:sz="0" w:space="0" w:color="auto"/>
                <w:bottom w:val="none" w:sz="0" w:space="0" w:color="auto"/>
                <w:right w:val="none" w:sz="0" w:space="0" w:color="auto"/>
              </w:divBdr>
              <w:divsChild>
                <w:div w:id="1894465483">
                  <w:marLeft w:val="0"/>
                  <w:marRight w:val="0"/>
                  <w:marTop w:val="0"/>
                  <w:marBottom w:val="0"/>
                  <w:divBdr>
                    <w:top w:val="none" w:sz="0" w:space="0" w:color="auto"/>
                    <w:left w:val="none" w:sz="0" w:space="0" w:color="auto"/>
                    <w:bottom w:val="none" w:sz="0" w:space="0" w:color="auto"/>
                    <w:right w:val="none" w:sz="0" w:space="0" w:color="auto"/>
                  </w:divBdr>
                  <w:divsChild>
                    <w:div w:id="2030328101">
                      <w:marLeft w:val="0"/>
                      <w:marRight w:val="0"/>
                      <w:marTop w:val="0"/>
                      <w:marBottom w:val="0"/>
                      <w:divBdr>
                        <w:top w:val="none" w:sz="0" w:space="0" w:color="auto"/>
                        <w:left w:val="none" w:sz="0" w:space="0" w:color="auto"/>
                        <w:bottom w:val="none" w:sz="0" w:space="0" w:color="auto"/>
                        <w:right w:val="none" w:sz="0" w:space="0" w:color="auto"/>
                      </w:divBdr>
                      <w:divsChild>
                        <w:div w:id="629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9043">
      <w:bodyDiv w:val="1"/>
      <w:marLeft w:val="0"/>
      <w:marRight w:val="0"/>
      <w:marTop w:val="0"/>
      <w:marBottom w:val="0"/>
      <w:divBdr>
        <w:top w:val="none" w:sz="0" w:space="0" w:color="auto"/>
        <w:left w:val="none" w:sz="0" w:space="0" w:color="auto"/>
        <w:bottom w:val="none" w:sz="0" w:space="0" w:color="auto"/>
        <w:right w:val="none" w:sz="0" w:space="0" w:color="auto"/>
      </w:divBdr>
      <w:divsChild>
        <w:div w:id="968247404">
          <w:marLeft w:val="0"/>
          <w:marRight w:val="0"/>
          <w:marTop w:val="0"/>
          <w:marBottom w:val="0"/>
          <w:divBdr>
            <w:top w:val="none" w:sz="0" w:space="0" w:color="auto"/>
            <w:left w:val="none" w:sz="0" w:space="0" w:color="auto"/>
            <w:bottom w:val="none" w:sz="0" w:space="0" w:color="auto"/>
            <w:right w:val="none" w:sz="0" w:space="0" w:color="auto"/>
          </w:divBdr>
        </w:div>
      </w:divsChild>
    </w:div>
    <w:div w:id="118233153">
      <w:bodyDiv w:val="1"/>
      <w:marLeft w:val="0"/>
      <w:marRight w:val="0"/>
      <w:marTop w:val="0"/>
      <w:marBottom w:val="0"/>
      <w:divBdr>
        <w:top w:val="none" w:sz="0" w:space="0" w:color="auto"/>
        <w:left w:val="none" w:sz="0" w:space="0" w:color="auto"/>
        <w:bottom w:val="none" w:sz="0" w:space="0" w:color="auto"/>
        <w:right w:val="none" w:sz="0" w:space="0" w:color="auto"/>
      </w:divBdr>
      <w:divsChild>
        <w:div w:id="1264534559">
          <w:marLeft w:val="0"/>
          <w:marRight w:val="0"/>
          <w:marTop w:val="0"/>
          <w:marBottom w:val="0"/>
          <w:divBdr>
            <w:top w:val="none" w:sz="0" w:space="0" w:color="auto"/>
            <w:left w:val="none" w:sz="0" w:space="0" w:color="auto"/>
            <w:bottom w:val="none" w:sz="0" w:space="0" w:color="auto"/>
            <w:right w:val="none" w:sz="0" w:space="0" w:color="auto"/>
          </w:divBdr>
        </w:div>
      </w:divsChild>
    </w:div>
    <w:div w:id="132530693">
      <w:bodyDiv w:val="1"/>
      <w:marLeft w:val="0"/>
      <w:marRight w:val="0"/>
      <w:marTop w:val="0"/>
      <w:marBottom w:val="0"/>
      <w:divBdr>
        <w:top w:val="none" w:sz="0" w:space="0" w:color="auto"/>
        <w:left w:val="none" w:sz="0" w:space="0" w:color="auto"/>
        <w:bottom w:val="none" w:sz="0" w:space="0" w:color="auto"/>
        <w:right w:val="none" w:sz="0" w:space="0" w:color="auto"/>
      </w:divBdr>
      <w:divsChild>
        <w:div w:id="2033651763">
          <w:marLeft w:val="0"/>
          <w:marRight w:val="0"/>
          <w:marTop w:val="0"/>
          <w:marBottom w:val="0"/>
          <w:divBdr>
            <w:top w:val="none" w:sz="0" w:space="0" w:color="auto"/>
            <w:left w:val="none" w:sz="0" w:space="0" w:color="auto"/>
            <w:bottom w:val="none" w:sz="0" w:space="0" w:color="auto"/>
            <w:right w:val="none" w:sz="0" w:space="0" w:color="auto"/>
          </w:divBdr>
        </w:div>
      </w:divsChild>
    </w:div>
    <w:div w:id="133255427">
      <w:bodyDiv w:val="1"/>
      <w:marLeft w:val="0"/>
      <w:marRight w:val="0"/>
      <w:marTop w:val="0"/>
      <w:marBottom w:val="0"/>
      <w:divBdr>
        <w:top w:val="none" w:sz="0" w:space="0" w:color="auto"/>
        <w:left w:val="none" w:sz="0" w:space="0" w:color="auto"/>
        <w:bottom w:val="none" w:sz="0" w:space="0" w:color="auto"/>
        <w:right w:val="none" w:sz="0" w:space="0" w:color="auto"/>
      </w:divBdr>
      <w:divsChild>
        <w:div w:id="2019845928">
          <w:marLeft w:val="0"/>
          <w:marRight w:val="0"/>
          <w:marTop w:val="0"/>
          <w:marBottom w:val="0"/>
          <w:divBdr>
            <w:top w:val="none" w:sz="0" w:space="0" w:color="auto"/>
            <w:left w:val="none" w:sz="0" w:space="0" w:color="auto"/>
            <w:bottom w:val="none" w:sz="0" w:space="0" w:color="auto"/>
            <w:right w:val="none" w:sz="0" w:space="0" w:color="auto"/>
          </w:divBdr>
          <w:divsChild>
            <w:div w:id="1171263372">
              <w:marLeft w:val="0"/>
              <w:marRight w:val="0"/>
              <w:marTop w:val="0"/>
              <w:marBottom w:val="0"/>
              <w:divBdr>
                <w:top w:val="none" w:sz="0" w:space="0" w:color="auto"/>
                <w:left w:val="none" w:sz="0" w:space="0" w:color="auto"/>
                <w:bottom w:val="none" w:sz="0" w:space="0" w:color="auto"/>
                <w:right w:val="none" w:sz="0" w:space="0" w:color="auto"/>
              </w:divBdr>
              <w:divsChild>
                <w:div w:id="655573489">
                  <w:marLeft w:val="0"/>
                  <w:marRight w:val="0"/>
                  <w:marTop w:val="0"/>
                  <w:marBottom w:val="0"/>
                  <w:divBdr>
                    <w:top w:val="none" w:sz="0" w:space="0" w:color="auto"/>
                    <w:left w:val="none" w:sz="0" w:space="0" w:color="auto"/>
                    <w:bottom w:val="none" w:sz="0" w:space="0" w:color="auto"/>
                    <w:right w:val="none" w:sz="0" w:space="0" w:color="auto"/>
                  </w:divBdr>
                  <w:divsChild>
                    <w:div w:id="245386336">
                      <w:marLeft w:val="0"/>
                      <w:marRight w:val="0"/>
                      <w:marTop w:val="0"/>
                      <w:marBottom w:val="0"/>
                      <w:divBdr>
                        <w:top w:val="none" w:sz="0" w:space="0" w:color="auto"/>
                        <w:left w:val="none" w:sz="0" w:space="0" w:color="auto"/>
                        <w:bottom w:val="none" w:sz="0" w:space="0" w:color="auto"/>
                        <w:right w:val="none" w:sz="0" w:space="0" w:color="auto"/>
                      </w:divBdr>
                      <w:divsChild>
                        <w:div w:id="1807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0963">
      <w:bodyDiv w:val="1"/>
      <w:marLeft w:val="0"/>
      <w:marRight w:val="0"/>
      <w:marTop w:val="0"/>
      <w:marBottom w:val="0"/>
      <w:divBdr>
        <w:top w:val="none" w:sz="0" w:space="0" w:color="auto"/>
        <w:left w:val="none" w:sz="0" w:space="0" w:color="auto"/>
        <w:bottom w:val="none" w:sz="0" w:space="0" w:color="auto"/>
        <w:right w:val="none" w:sz="0" w:space="0" w:color="auto"/>
      </w:divBdr>
      <w:divsChild>
        <w:div w:id="2085175731">
          <w:marLeft w:val="0"/>
          <w:marRight w:val="0"/>
          <w:marTop w:val="0"/>
          <w:marBottom w:val="0"/>
          <w:divBdr>
            <w:top w:val="none" w:sz="0" w:space="0" w:color="auto"/>
            <w:left w:val="none" w:sz="0" w:space="0" w:color="auto"/>
            <w:bottom w:val="none" w:sz="0" w:space="0" w:color="auto"/>
            <w:right w:val="none" w:sz="0" w:space="0" w:color="auto"/>
          </w:divBdr>
          <w:divsChild>
            <w:div w:id="477310652">
              <w:marLeft w:val="0"/>
              <w:marRight w:val="0"/>
              <w:marTop w:val="0"/>
              <w:marBottom w:val="0"/>
              <w:divBdr>
                <w:top w:val="none" w:sz="0" w:space="0" w:color="auto"/>
                <w:left w:val="none" w:sz="0" w:space="0" w:color="auto"/>
                <w:bottom w:val="none" w:sz="0" w:space="0" w:color="auto"/>
                <w:right w:val="none" w:sz="0" w:space="0" w:color="auto"/>
              </w:divBdr>
              <w:divsChild>
                <w:div w:id="2015835280">
                  <w:marLeft w:val="0"/>
                  <w:marRight w:val="0"/>
                  <w:marTop w:val="0"/>
                  <w:marBottom w:val="0"/>
                  <w:divBdr>
                    <w:top w:val="none" w:sz="0" w:space="0" w:color="auto"/>
                    <w:left w:val="none" w:sz="0" w:space="0" w:color="auto"/>
                    <w:bottom w:val="none" w:sz="0" w:space="0" w:color="auto"/>
                    <w:right w:val="none" w:sz="0" w:space="0" w:color="auto"/>
                  </w:divBdr>
                  <w:divsChild>
                    <w:div w:id="1291865487">
                      <w:marLeft w:val="0"/>
                      <w:marRight w:val="0"/>
                      <w:marTop w:val="0"/>
                      <w:marBottom w:val="0"/>
                      <w:divBdr>
                        <w:top w:val="none" w:sz="0" w:space="0" w:color="auto"/>
                        <w:left w:val="none" w:sz="0" w:space="0" w:color="auto"/>
                        <w:bottom w:val="none" w:sz="0" w:space="0" w:color="auto"/>
                        <w:right w:val="none" w:sz="0" w:space="0" w:color="auto"/>
                      </w:divBdr>
                      <w:divsChild>
                        <w:div w:id="1694499755">
                          <w:marLeft w:val="0"/>
                          <w:marRight w:val="0"/>
                          <w:marTop w:val="0"/>
                          <w:marBottom w:val="0"/>
                          <w:divBdr>
                            <w:top w:val="none" w:sz="0" w:space="0" w:color="auto"/>
                            <w:left w:val="none" w:sz="0" w:space="0" w:color="auto"/>
                            <w:bottom w:val="none" w:sz="0" w:space="0" w:color="auto"/>
                            <w:right w:val="none" w:sz="0" w:space="0" w:color="auto"/>
                          </w:divBdr>
                          <w:divsChild>
                            <w:div w:id="974262953">
                              <w:marLeft w:val="0"/>
                              <w:marRight w:val="0"/>
                              <w:marTop w:val="0"/>
                              <w:marBottom w:val="0"/>
                              <w:divBdr>
                                <w:top w:val="none" w:sz="0" w:space="0" w:color="auto"/>
                                <w:left w:val="none" w:sz="0" w:space="0" w:color="auto"/>
                                <w:bottom w:val="none" w:sz="0" w:space="0" w:color="auto"/>
                                <w:right w:val="none" w:sz="0" w:space="0" w:color="auto"/>
                              </w:divBdr>
                              <w:divsChild>
                                <w:div w:id="48773045">
                                  <w:marLeft w:val="0"/>
                                  <w:marRight w:val="0"/>
                                  <w:marTop w:val="0"/>
                                  <w:marBottom w:val="0"/>
                                  <w:divBdr>
                                    <w:top w:val="none" w:sz="0" w:space="0" w:color="auto"/>
                                    <w:left w:val="none" w:sz="0" w:space="0" w:color="auto"/>
                                    <w:bottom w:val="none" w:sz="0" w:space="0" w:color="auto"/>
                                    <w:right w:val="none" w:sz="0" w:space="0" w:color="auto"/>
                                  </w:divBdr>
                                  <w:divsChild>
                                    <w:div w:id="1594507892">
                                      <w:marLeft w:val="0"/>
                                      <w:marRight w:val="0"/>
                                      <w:marTop w:val="0"/>
                                      <w:marBottom w:val="0"/>
                                      <w:divBdr>
                                        <w:top w:val="none" w:sz="0" w:space="0" w:color="auto"/>
                                        <w:left w:val="none" w:sz="0" w:space="0" w:color="auto"/>
                                        <w:bottom w:val="none" w:sz="0" w:space="0" w:color="auto"/>
                                        <w:right w:val="none" w:sz="0" w:space="0" w:color="auto"/>
                                      </w:divBdr>
                                      <w:divsChild>
                                        <w:div w:id="1507868485">
                                          <w:marLeft w:val="0"/>
                                          <w:marRight w:val="0"/>
                                          <w:marTop w:val="0"/>
                                          <w:marBottom w:val="0"/>
                                          <w:divBdr>
                                            <w:top w:val="none" w:sz="0" w:space="0" w:color="auto"/>
                                            <w:left w:val="none" w:sz="0" w:space="0" w:color="auto"/>
                                            <w:bottom w:val="none" w:sz="0" w:space="0" w:color="auto"/>
                                            <w:right w:val="none" w:sz="0" w:space="0" w:color="auto"/>
                                          </w:divBdr>
                                          <w:divsChild>
                                            <w:div w:id="8871555">
                                              <w:marLeft w:val="0"/>
                                              <w:marRight w:val="0"/>
                                              <w:marTop w:val="0"/>
                                              <w:marBottom w:val="0"/>
                                              <w:divBdr>
                                                <w:top w:val="none" w:sz="0" w:space="0" w:color="auto"/>
                                                <w:left w:val="none" w:sz="0" w:space="0" w:color="auto"/>
                                                <w:bottom w:val="none" w:sz="0" w:space="0" w:color="auto"/>
                                                <w:right w:val="none" w:sz="0" w:space="0" w:color="auto"/>
                                              </w:divBdr>
                                              <w:divsChild>
                                                <w:div w:id="1843158469">
                                                  <w:marLeft w:val="0"/>
                                                  <w:marRight w:val="0"/>
                                                  <w:marTop w:val="0"/>
                                                  <w:marBottom w:val="0"/>
                                                  <w:divBdr>
                                                    <w:top w:val="none" w:sz="0" w:space="0" w:color="auto"/>
                                                    <w:left w:val="none" w:sz="0" w:space="0" w:color="auto"/>
                                                    <w:bottom w:val="none" w:sz="0" w:space="0" w:color="auto"/>
                                                    <w:right w:val="none" w:sz="0" w:space="0" w:color="auto"/>
                                                  </w:divBdr>
                                                  <w:divsChild>
                                                    <w:div w:id="2137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0016">
      <w:bodyDiv w:val="1"/>
      <w:marLeft w:val="0"/>
      <w:marRight w:val="0"/>
      <w:marTop w:val="0"/>
      <w:marBottom w:val="0"/>
      <w:divBdr>
        <w:top w:val="none" w:sz="0" w:space="0" w:color="auto"/>
        <w:left w:val="none" w:sz="0" w:space="0" w:color="auto"/>
        <w:bottom w:val="none" w:sz="0" w:space="0" w:color="auto"/>
        <w:right w:val="none" w:sz="0" w:space="0" w:color="auto"/>
      </w:divBdr>
      <w:divsChild>
        <w:div w:id="2145156805">
          <w:marLeft w:val="0"/>
          <w:marRight w:val="0"/>
          <w:marTop w:val="0"/>
          <w:marBottom w:val="0"/>
          <w:divBdr>
            <w:top w:val="none" w:sz="0" w:space="0" w:color="auto"/>
            <w:left w:val="none" w:sz="0" w:space="0" w:color="auto"/>
            <w:bottom w:val="none" w:sz="0" w:space="0" w:color="auto"/>
            <w:right w:val="none" w:sz="0" w:space="0" w:color="auto"/>
          </w:divBdr>
          <w:divsChild>
            <w:div w:id="942566778">
              <w:marLeft w:val="0"/>
              <w:marRight w:val="0"/>
              <w:marTop w:val="0"/>
              <w:marBottom w:val="0"/>
              <w:divBdr>
                <w:top w:val="none" w:sz="0" w:space="0" w:color="auto"/>
                <w:left w:val="none" w:sz="0" w:space="0" w:color="auto"/>
                <w:bottom w:val="none" w:sz="0" w:space="0" w:color="auto"/>
                <w:right w:val="none" w:sz="0" w:space="0" w:color="auto"/>
              </w:divBdr>
              <w:divsChild>
                <w:div w:id="1127967286">
                  <w:marLeft w:val="0"/>
                  <w:marRight w:val="0"/>
                  <w:marTop w:val="0"/>
                  <w:marBottom w:val="0"/>
                  <w:divBdr>
                    <w:top w:val="none" w:sz="0" w:space="0" w:color="auto"/>
                    <w:left w:val="none" w:sz="0" w:space="0" w:color="auto"/>
                    <w:bottom w:val="none" w:sz="0" w:space="0" w:color="auto"/>
                    <w:right w:val="none" w:sz="0" w:space="0" w:color="auto"/>
                  </w:divBdr>
                  <w:divsChild>
                    <w:div w:id="541866410">
                      <w:marLeft w:val="0"/>
                      <w:marRight w:val="0"/>
                      <w:marTop w:val="0"/>
                      <w:marBottom w:val="0"/>
                      <w:divBdr>
                        <w:top w:val="none" w:sz="0" w:space="0" w:color="auto"/>
                        <w:left w:val="none" w:sz="0" w:space="0" w:color="auto"/>
                        <w:bottom w:val="none" w:sz="0" w:space="0" w:color="auto"/>
                        <w:right w:val="none" w:sz="0" w:space="0" w:color="auto"/>
                      </w:divBdr>
                      <w:divsChild>
                        <w:div w:id="618415156">
                          <w:marLeft w:val="0"/>
                          <w:marRight w:val="0"/>
                          <w:marTop w:val="0"/>
                          <w:marBottom w:val="0"/>
                          <w:divBdr>
                            <w:top w:val="none" w:sz="0" w:space="0" w:color="auto"/>
                            <w:left w:val="none" w:sz="0" w:space="0" w:color="auto"/>
                            <w:bottom w:val="none" w:sz="0" w:space="0" w:color="auto"/>
                            <w:right w:val="none" w:sz="0" w:space="0" w:color="auto"/>
                          </w:divBdr>
                          <w:divsChild>
                            <w:div w:id="1830317915">
                              <w:marLeft w:val="0"/>
                              <w:marRight w:val="0"/>
                              <w:marTop w:val="0"/>
                              <w:marBottom w:val="0"/>
                              <w:divBdr>
                                <w:top w:val="none" w:sz="0" w:space="0" w:color="auto"/>
                                <w:left w:val="none" w:sz="0" w:space="0" w:color="auto"/>
                                <w:bottom w:val="none" w:sz="0" w:space="0" w:color="auto"/>
                                <w:right w:val="none" w:sz="0" w:space="0" w:color="auto"/>
                              </w:divBdr>
                              <w:divsChild>
                                <w:div w:id="670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3109">
      <w:bodyDiv w:val="1"/>
      <w:marLeft w:val="0"/>
      <w:marRight w:val="0"/>
      <w:marTop w:val="0"/>
      <w:marBottom w:val="0"/>
      <w:divBdr>
        <w:top w:val="none" w:sz="0" w:space="0" w:color="auto"/>
        <w:left w:val="none" w:sz="0" w:space="0" w:color="auto"/>
        <w:bottom w:val="none" w:sz="0" w:space="0" w:color="auto"/>
        <w:right w:val="none" w:sz="0" w:space="0" w:color="auto"/>
      </w:divBdr>
      <w:divsChild>
        <w:div w:id="261230076">
          <w:marLeft w:val="0"/>
          <w:marRight w:val="0"/>
          <w:marTop w:val="0"/>
          <w:marBottom w:val="0"/>
          <w:divBdr>
            <w:top w:val="none" w:sz="0" w:space="0" w:color="auto"/>
            <w:left w:val="none" w:sz="0" w:space="0" w:color="auto"/>
            <w:bottom w:val="none" w:sz="0" w:space="0" w:color="auto"/>
            <w:right w:val="none" w:sz="0" w:space="0" w:color="auto"/>
          </w:divBdr>
        </w:div>
      </w:divsChild>
    </w:div>
    <w:div w:id="286090264">
      <w:bodyDiv w:val="1"/>
      <w:marLeft w:val="0"/>
      <w:marRight w:val="0"/>
      <w:marTop w:val="0"/>
      <w:marBottom w:val="0"/>
      <w:divBdr>
        <w:top w:val="none" w:sz="0" w:space="0" w:color="auto"/>
        <w:left w:val="none" w:sz="0" w:space="0" w:color="auto"/>
        <w:bottom w:val="none" w:sz="0" w:space="0" w:color="auto"/>
        <w:right w:val="none" w:sz="0" w:space="0" w:color="auto"/>
      </w:divBdr>
      <w:divsChild>
        <w:div w:id="1299533860">
          <w:marLeft w:val="0"/>
          <w:marRight w:val="0"/>
          <w:marTop w:val="0"/>
          <w:marBottom w:val="0"/>
          <w:divBdr>
            <w:top w:val="none" w:sz="0" w:space="0" w:color="auto"/>
            <w:left w:val="none" w:sz="0" w:space="0" w:color="auto"/>
            <w:bottom w:val="none" w:sz="0" w:space="0" w:color="auto"/>
            <w:right w:val="none" w:sz="0" w:space="0" w:color="auto"/>
          </w:divBdr>
          <w:divsChild>
            <w:div w:id="1699118030">
              <w:marLeft w:val="0"/>
              <w:marRight w:val="0"/>
              <w:marTop w:val="0"/>
              <w:marBottom w:val="0"/>
              <w:divBdr>
                <w:top w:val="none" w:sz="0" w:space="0" w:color="auto"/>
                <w:left w:val="none" w:sz="0" w:space="0" w:color="auto"/>
                <w:bottom w:val="none" w:sz="0" w:space="0" w:color="auto"/>
                <w:right w:val="none" w:sz="0" w:space="0" w:color="auto"/>
              </w:divBdr>
              <w:divsChild>
                <w:div w:id="401610426">
                  <w:marLeft w:val="0"/>
                  <w:marRight w:val="0"/>
                  <w:marTop w:val="0"/>
                  <w:marBottom w:val="0"/>
                  <w:divBdr>
                    <w:top w:val="none" w:sz="0" w:space="0" w:color="auto"/>
                    <w:left w:val="none" w:sz="0" w:space="0" w:color="auto"/>
                    <w:bottom w:val="none" w:sz="0" w:space="0" w:color="auto"/>
                    <w:right w:val="none" w:sz="0" w:space="0" w:color="auto"/>
                  </w:divBdr>
                  <w:divsChild>
                    <w:div w:id="2006123477">
                      <w:marLeft w:val="0"/>
                      <w:marRight w:val="0"/>
                      <w:marTop w:val="0"/>
                      <w:marBottom w:val="0"/>
                      <w:divBdr>
                        <w:top w:val="none" w:sz="0" w:space="0" w:color="auto"/>
                        <w:left w:val="none" w:sz="0" w:space="0" w:color="auto"/>
                        <w:bottom w:val="none" w:sz="0" w:space="0" w:color="auto"/>
                        <w:right w:val="none" w:sz="0" w:space="0" w:color="auto"/>
                      </w:divBdr>
                      <w:divsChild>
                        <w:div w:id="19357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4421">
      <w:bodyDiv w:val="1"/>
      <w:marLeft w:val="0"/>
      <w:marRight w:val="0"/>
      <w:marTop w:val="0"/>
      <w:marBottom w:val="0"/>
      <w:divBdr>
        <w:top w:val="none" w:sz="0" w:space="0" w:color="auto"/>
        <w:left w:val="none" w:sz="0" w:space="0" w:color="auto"/>
        <w:bottom w:val="none" w:sz="0" w:space="0" w:color="auto"/>
        <w:right w:val="none" w:sz="0" w:space="0" w:color="auto"/>
      </w:divBdr>
      <w:divsChild>
        <w:div w:id="1826705851">
          <w:marLeft w:val="0"/>
          <w:marRight w:val="0"/>
          <w:marTop w:val="0"/>
          <w:marBottom w:val="0"/>
          <w:divBdr>
            <w:top w:val="none" w:sz="0" w:space="0" w:color="auto"/>
            <w:left w:val="none" w:sz="0" w:space="0" w:color="auto"/>
            <w:bottom w:val="none" w:sz="0" w:space="0" w:color="auto"/>
            <w:right w:val="none" w:sz="0" w:space="0" w:color="auto"/>
          </w:divBdr>
          <w:divsChild>
            <w:div w:id="1705404493">
              <w:marLeft w:val="0"/>
              <w:marRight w:val="0"/>
              <w:marTop w:val="0"/>
              <w:marBottom w:val="0"/>
              <w:divBdr>
                <w:top w:val="none" w:sz="0" w:space="0" w:color="auto"/>
                <w:left w:val="none" w:sz="0" w:space="0" w:color="auto"/>
                <w:bottom w:val="none" w:sz="0" w:space="0" w:color="auto"/>
                <w:right w:val="none" w:sz="0" w:space="0" w:color="auto"/>
              </w:divBdr>
              <w:divsChild>
                <w:div w:id="434323323">
                  <w:marLeft w:val="0"/>
                  <w:marRight w:val="0"/>
                  <w:marTop w:val="0"/>
                  <w:marBottom w:val="0"/>
                  <w:divBdr>
                    <w:top w:val="none" w:sz="0" w:space="0" w:color="auto"/>
                    <w:left w:val="none" w:sz="0" w:space="0" w:color="auto"/>
                    <w:bottom w:val="none" w:sz="0" w:space="0" w:color="auto"/>
                    <w:right w:val="none" w:sz="0" w:space="0" w:color="auto"/>
                  </w:divBdr>
                  <w:divsChild>
                    <w:div w:id="1392384940">
                      <w:marLeft w:val="0"/>
                      <w:marRight w:val="0"/>
                      <w:marTop w:val="0"/>
                      <w:marBottom w:val="0"/>
                      <w:divBdr>
                        <w:top w:val="none" w:sz="0" w:space="0" w:color="auto"/>
                        <w:left w:val="none" w:sz="0" w:space="0" w:color="auto"/>
                        <w:bottom w:val="none" w:sz="0" w:space="0" w:color="auto"/>
                        <w:right w:val="none" w:sz="0" w:space="0" w:color="auto"/>
                      </w:divBdr>
                      <w:divsChild>
                        <w:div w:id="65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60102">
      <w:bodyDiv w:val="1"/>
      <w:marLeft w:val="0"/>
      <w:marRight w:val="0"/>
      <w:marTop w:val="0"/>
      <w:marBottom w:val="0"/>
      <w:divBdr>
        <w:top w:val="none" w:sz="0" w:space="0" w:color="auto"/>
        <w:left w:val="none" w:sz="0" w:space="0" w:color="auto"/>
        <w:bottom w:val="none" w:sz="0" w:space="0" w:color="auto"/>
        <w:right w:val="none" w:sz="0" w:space="0" w:color="auto"/>
      </w:divBdr>
      <w:divsChild>
        <w:div w:id="1420757150">
          <w:marLeft w:val="0"/>
          <w:marRight w:val="0"/>
          <w:marTop w:val="0"/>
          <w:marBottom w:val="0"/>
          <w:divBdr>
            <w:top w:val="none" w:sz="0" w:space="0" w:color="auto"/>
            <w:left w:val="none" w:sz="0" w:space="0" w:color="auto"/>
            <w:bottom w:val="none" w:sz="0" w:space="0" w:color="auto"/>
            <w:right w:val="none" w:sz="0" w:space="0" w:color="auto"/>
          </w:divBdr>
        </w:div>
      </w:divsChild>
    </w:div>
    <w:div w:id="469249663">
      <w:bodyDiv w:val="1"/>
      <w:marLeft w:val="0"/>
      <w:marRight w:val="0"/>
      <w:marTop w:val="0"/>
      <w:marBottom w:val="0"/>
      <w:divBdr>
        <w:top w:val="none" w:sz="0" w:space="0" w:color="auto"/>
        <w:left w:val="none" w:sz="0" w:space="0" w:color="auto"/>
        <w:bottom w:val="none" w:sz="0" w:space="0" w:color="auto"/>
        <w:right w:val="none" w:sz="0" w:space="0" w:color="auto"/>
      </w:divBdr>
      <w:divsChild>
        <w:div w:id="1254506768">
          <w:marLeft w:val="0"/>
          <w:marRight w:val="0"/>
          <w:marTop w:val="0"/>
          <w:marBottom w:val="0"/>
          <w:divBdr>
            <w:top w:val="none" w:sz="0" w:space="0" w:color="auto"/>
            <w:left w:val="none" w:sz="0" w:space="0" w:color="auto"/>
            <w:bottom w:val="none" w:sz="0" w:space="0" w:color="auto"/>
            <w:right w:val="none" w:sz="0" w:space="0" w:color="auto"/>
          </w:divBdr>
        </w:div>
      </w:divsChild>
    </w:div>
    <w:div w:id="553859149">
      <w:bodyDiv w:val="1"/>
      <w:marLeft w:val="0"/>
      <w:marRight w:val="0"/>
      <w:marTop w:val="0"/>
      <w:marBottom w:val="0"/>
      <w:divBdr>
        <w:top w:val="none" w:sz="0" w:space="0" w:color="auto"/>
        <w:left w:val="none" w:sz="0" w:space="0" w:color="auto"/>
        <w:bottom w:val="none" w:sz="0" w:space="0" w:color="auto"/>
        <w:right w:val="none" w:sz="0" w:space="0" w:color="auto"/>
      </w:divBdr>
      <w:divsChild>
        <w:div w:id="1147937728">
          <w:marLeft w:val="0"/>
          <w:marRight w:val="0"/>
          <w:marTop w:val="0"/>
          <w:marBottom w:val="0"/>
          <w:divBdr>
            <w:top w:val="none" w:sz="0" w:space="0" w:color="auto"/>
            <w:left w:val="none" w:sz="0" w:space="0" w:color="auto"/>
            <w:bottom w:val="none" w:sz="0" w:space="0" w:color="auto"/>
            <w:right w:val="none" w:sz="0" w:space="0" w:color="auto"/>
          </w:divBdr>
        </w:div>
      </w:divsChild>
    </w:div>
    <w:div w:id="558059997">
      <w:bodyDiv w:val="1"/>
      <w:marLeft w:val="0"/>
      <w:marRight w:val="0"/>
      <w:marTop w:val="0"/>
      <w:marBottom w:val="0"/>
      <w:divBdr>
        <w:top w:val="none" w:sz="0" w:space="0" w:color="auto"/>
        <w:left w:val="none" w:sz="0" w:space="0" w:color="auto"/>
        <w:bottom w:val="none" w:sz="0" w:space="0" w:color="auto"/>
        <w:right w:val="none" w:sz="0" w:space="0" w:color="auto"/>
      </w:divBdr>
      <w:divsChild>
        <w:div w:id="1122726837">
          <w:marLeft w:val="0"/>
          <w:marRight w:val="0"/>
          <w:marTop w:val="0"/>
          <w:marBottom w:val="0"/>
          <w:divBdr>
            <w:top w:val="none" w:sz="0" w:space="0" w:color="auto"/>
            <w:left w:val="none" w:sz="0" w:space="0" w:color="auto"/>
            <w:bottom w:val="none" w:sz="0" w:space="0" w:color="auto"/>
            <w:right w:val="none" w:sz="0" w:space="0" w:color="auto"/>
          </w:divBdr>
        </w:div>
      </w:divsChild>
    </w:div>
    <w:div w:id="560405522">
      <w:bodyDiv w:val="1"/>
      <w:marLeft w:val="0"/>
      <w:marRight w:val="0"/>
      <w:marTop w:val="0"/>
      <w:marBottom w:val="0"/>
      <w:divBdr>
        <w:top w:val="none" w:sz="0" w:space="0" w:color="auto"/>
        <w:left w:val="none" w:sz="0" w:space="0" w:color="auto"/>
        <w:bottom w:val="none" w:sz="0" w:space="0" w:color="auto"/>
        <w:right w:val="none" w:sz="0" w:space="0" w:color="auto"/>
      </w:divBdr>
      <w:divsChild>
        <w:div w:id="713117372">
          <w:marLeft w:val="0"/>
          <w:marRight w:val="0"/>
          <w:marTop w:val="0"/>
          <w:marBottom w:val="0"/>
          <w:divBdr>
            <w:top w:val="none" w:sz="0" w:space="0" w:color="auto"/>
            <w:left w:val="none" w:sz="0" w:space="0" w:color="auto"/>
            <w:bottom w:val="none" w:sz="0" w:space="0" w:color="auto"/>
            <w:right w:val="none" w:sz="0" w:space="0" w:color="auto"/>
          </w:divBdr>
        </w:div>
      </w:divsChild>
    </w:div>
    <w:div w:id="635452506">
      <w:bodyDiv w:val="1"/>
      <w:marLeft w:val="0"/>
      <w:marRight w:val="0"/>
      <w:marTop w:val="0"/>
      <w:marBottom w:val="0"/>
      <w:divBdr>
        <w:top w:val="none" w:sz="0" w:space="0" w:color="auto"/>
        <w:left w:val="none" w:sz="0" w:space="0" w:color="auto"/>
        <w:bottom w:val="none" w:sz="0" w:space="0" w:color="auto"/>
        <w:right w:val="none" w:sz="0" w:space="0" w:color="auto"/>
      </w:divBdr>
      <w:divsChild>
        <w:div w:id="534930513">
          <w:marLeft w:val="0"/>
          <w:marRight w:val="0"/>
          <w:marTop w:val="0"/>
          <w:marBottom w:val="0"/>
          <w:divBdr>
            <w:top w:val="none" w:sz="0" w:space="0" w:color="auto"/>
            <w:left w:val="none" w:sz="0" w:space="0" w:color="auto"/>
            <w:bottom w:val="none" w:sz="0" w:space="0" w:color="auto"/>
            <w:right w:val="none" w:sz="0" w:space="0" w:color="auto"/>
          </w:divBdr>
          <w:divsChild>
            <w:div w:id="20861758">
              <w:marLeft w:val="0"/>
              <w:marRight w:val="0"/>
              <w:marTop w:val="0"/>
              <w:marBottom w:val="0"/>
              <w:divBdr>
                <w:top w:val="none" w:sz="0" w:space="0" w:color="auto"/>
                <w:left w:val="none" w:sz="0" w:space="0" w:color="auto"/>
                <w:bottom w:val="none" w:sz="0" w:space="0" w:color="auto"/>
                <w:right w:val="none" w:sz="0" w:space="0" w:color="auto"/>
              </w:divBdr>
              <w:divsChild>
                <w:div w:id="1808087711">
                  <w:marLeft w:val="0"/>
                  <w:marRight w:val="0"/>
                  <w:marTop w:val="0"/>
                  <w:marBottom w:val="0"/>
                  <w:divBdr>
                    <w:top w:val="none" w:sz="0" w:space="0" w:color="auto"/>
                    <w:left w:val="none" w:sz="0" w:space="0" w:color="auto"/>
                    <w:bottom w:val="none" w:sz="0" w:space="0" w:color="auto"/>
                    <w:right w:val="none" w:sz="0" w:space="0" w:color="auto"/>
                  </w:divBdr>
                  <w:divsChild>
                    <w:div w:id="1282150547">
                      <w:marLeft w:val="0"/>
                      <w:marRight w:val="0"/>
                      <w:marTop w:val="0"/>
                      <w:marBottom w:val="0"/>
                      <w:divBdr>
                        <w:top w:val="none" w:sz="0" w:space="0" w:color="auto"/>
                        <w:left w:val="none" w:sz="0" w:space="0" w:color="auto"/>
                        <w:bottom w:val="none" w:sz="0" w:space="0" w:color="auto"/>
                        <w:right w:val="none" w:sz="0" w:space="0" w:color="auto"/>
                      </w:divBdr>
                      <w:divsChild>
                        <w:div w:id="234631463">
                          <w:marLeft w:val="0"/>
                          <w:marRight w:val="0"/>
                          <w:marTop w:val="0"/>
                          <w:marBottom w:val="0"/>
                          <w:divBdr>
                            <w:top w:val="none" w:sz="0" w:space="0" w:color="auto"/>
                            <w:left w:val="none" w:sz="0" w:space="0" w:color="auto"/>
                            <w:bottom w:val="none" w:sz="0" w:space="0" w:color="auto"/>
                            <w:right w:val="none" w:sz="0" w:space="0" w:color="auto"/>
                          </w:divBdr>
                          <w:divsChild>
                            <w:div w:id="12407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57271">
      <w:bodyDiv w:val="1"/>
      <w:marLeft w:val="0"/>
      <w:marRight w:val="0"/>
      <w:marTop w:val="0"/>
      <w:marBottom w:val="0"/>
      <w:divBdr>
        <w:top w:val="none" w:sz="0" w:space="0" w:color="auto"/>
        <w:left w:val="none" w:sz="0" w:space="0" w:color="auto"/>
        <w:bottom w:val="none" w:sz="0" w:space="0" w:color="auto"/>
        <w:right w:val="none" w:sz="0" w:space="0" w:color="auto"/>
      </w:divBdr>
      <w:divsChild>
        <w:div w:id="1265846865">
          <w:marLeft w:val="0"/>
          <w:marRight w:val="0"/>
          <w:marTop w:val="0"/>
          <w:marBottom w:val="0"/>
          <w:divBdr>
            <w:top w:val="none" w:sz="0" w:space="0" w:color="auto"/>
            <w:left w:val="none" w:sz="0" w:space="0" w:color="auto"/>
            <w:bottom w:val="none" w:sz="0" w:space="0" w:color="auto"/>
            <w:right w:val="none" w:sz="0" w:space="0" w:color="auto"/>
          </w:divBdr>
          <w:divsChild>
            <w:div w:id="976761845">
              <w:marLeft w:val="0"/>
              <w:marRight w:val="0"/>
              <w:marTop w:val="0"/>
              <w:marBottom w:val="0"/>
              <w:divBdr>
                <w:top w:val="none" w:sz="0" w:space="0" w:color="auto"/>
                <w:left w:val="none" w:sz="0" w:space="0" w:color="auto"/>
                <w:bottom w:val="none" w:sz="0" w:space="0" w:color="auto"/>
                <w:right w:val="none" w:sz="0" w:space="0" w:color="auto"/>
              </w:divBdr>
              <w:divsChild>
                <w:div w:id="214201003">
                  <w:marLeft w:val="0"/>
                  <w:marRight w:val="0"/>
                  <w:marTop w:val="0"/>
                  <w:marBottom w:val="0"/>
                  <w:divBdr>
                    <w:top w:val="none" w:sz="0" w:space="0" w:color="auto"/>
                    <w:left w:val="none" w:sz="0" w:space="0" w:color="auto"/>
                    <w:bottom w:val="none" w:sz="0" w:space="0" w:color="auto"/>
                    <w:right w:val="none" w:sz="0" w:space="0" w:color="auto"/>
                  </w:divBdr>
                  <w:divsChild>
                    <w:div w:id="20862719">
                      <w:marLeft w:val="0"/>
                      <w:marRight w:val="0"/>
                      <w:marTop w:val="0"/>
                      <w:marBottom w:val="0"/>
                      <w:divBdr>
                        <w:top w:val="none" w:sz="0" w:space="0" w:color="auto"/>
                        <w:left w:val="none" w:sz="0" w:space="0" w:color="auto"/>
                        <w:bottom w:val="none" w:sz="0" w:space="0" w:color="auto"/>
                        <w:right w:val="none" w:sz="0" w:space="0" w:color="auto"/>
                      </w:divBdr>
                      <w:divsChild>
                        <w:div w:id="1516072320">
                          <w:marLeft w:val="0"/>
                          <w:marRight w:val="0"/>
                          <w:marTop w:val="0"/>
                          <w:marBottom w:val="0"/>
                          <w:divBdr>
                            <w:top w:val="none" w:sz="0" w:space="0" w:color="auto"/>
                            <w:left w:val="none" w:sz="0" w:space="0" w:color="auto"/>
                            <w:bottom w:val="none" w:sz="0" w:space="0" w:color="auto"/>
                            <w:right w:val="none" w:sz="0" w:space="0" w:color="auto"/>
                          </w:divBdr>
                          <w:divsChild>
                            <w:div w:id="946960581">
                              <w:marLeft w:val="0"/>
                              <w:marRight w:val="0"/>
                              <w:marTop w:val="0"/>
                              <w:marBottom w:val="0"/>
                              <w:divBdr>
                                <w:top w:val="none" w:sz="0" w:space="0" w:color="auto"/>
                                <w:left w:val="none" w:sz="0" w:space="0" w:color="auto"/>
                                <w:bottom w:val="none" w:sz="0" w:space="0" w:color="auto"/>
                                <w:right w:val="none" w:sz="0" w:space="0" w:color="auto"/>
                              </w:divBdr>
                              <w:divsChild>
                                <w:div w:id="1920485609">
                                  <w:marLeft w:val="0"/>
                                  <w:marRight w:val="0"/>
                                  <w:marTop w:val="0"/>
                                  <w:marBottom w:val="0"/>
                                  <w:divBdr>
                                    <w:top w:val="none" w:sz="0" w:space="0" w:color="auto"/>
                                    <w:left w:val="none" w:sz="0" w:space="0" w:color="auto"/>
                                    <w:bottom w:val="none" w:sz="0" w:space="0" w:color="auto"/>
                                    <w:right w:val="none" w:sz="0" w:space="0" w:color="auto"/>
                                  </w:divBdr>
                                  <w:divsChild>
                                    <w:div w:id="1598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467374">
      <w:bodyDiv w:val="1"/>
      <w:marLeft w:val="0"/>
      <w:marRight w:val="0"/>
      <w:marTop w:val="0"/>
      <w:marBottom w:val="0"/>
      <w:divBdr>
        <w:top w:val="none" w:sz="0" w:space="0" w:color="auto"/>
        <w:left w:val="none" w:sz="0" w:space="0" w:color="auto"/>
        <w:bottom w:val="none" w:sz="0" w:space="0" w:color="auto"/>
        <w:right w:val="none" w:sz="0" w:space="0" w:color="auto"/>
      </w:divBdr>
      <w:divsChild>
        <w:div w:id="386687678">
          <w:marLeft w:val="0"/>
          <w:marRight w:val="0"/>
          <w:marTop w:val="0"/>
          <w:marBottom w:val="0"/>
          <w:divBdr>
            <w:top w:val="none" w:sz="0" w:space="0" w:color="auto"/>
            <w:left w:val="none" w:sz="0" w:space="0" w:color="auto"/>
            <w:bottom w:val="none" w:sz="0" w:space="0" w:color="auto"/>
            <w:right w:val="none" w:sz="0" w:space="0" w:color="auto"/>
          </w:divBdr>
        </w:div>
      </w:divsChild>
    </w:div>
    <w:div w:id="816993625">
      <w:bodyDiv w:val="1"/>
      <w:marLeft w:val="0"/>
      <w:marRight w:val="0"/>
      <w:marTop w:val="0"/>
      <w:marBottom w:val="0"/>
      <w:divBdr>
        <w:top w:val="none" w:sz="0" w:space="0" w:color="auto"/>
        <w:left w:val="none" w:sz="0" w:space="0" w:color="auto"/>
        <w:bottom w:val="none" w:sz="0" w:space="0" w:color="auto"/>
        <w:right w:val="none" w:sz="0" w:space="0" w:color="auto"/>
      </w:divBdr>
      <w:divsChild>
        <w:div w:id="1381828780">
          <w:marLeft w:val="0"/>
          <w:marRight w:val="0"/>
          <w:marTop w:val="0"/>
          <w:marBottom w:val="0"/>
          <w:divBdr>
            <w:top w:val="none" w:sz="0" w:space="0" w:color="auto"/>
            <w:left w:val="none" w:sz="0" w:space="0" w:color="auto"/>
            <w:bottom w:val="none" w:sz="0" w:space="0" w:color="auto"/>
            <w:right w:val="none" w:sz="0" w:space="0" w:color="auto"/>
          </w:divBdr>
        </w:div>
      </w:divsChild>
    </w:div>
    <w:div w:id="866601810">
      <w:bodyDiv w:val="1"/>
      <w:marLeft w:val="0"/>
      <w:marRight w:val="0"/>
      <w:marTop w:val="0"/>
      <w:marBottom w:val="0"/>
      <w:divBdr>
        <w:top w:val="none" w:sz="0" w:space="0" w:color="auto"/>
        <w:left w:val="none" w:sz="0" w:space="0" w:color="auto"/>
        <w:bottom w:val="none" w:sz="0" w:space="0" w:color="auto"/>
        <w:right w:val="none" w:sz="0" w:space="0" w:color="auto"/>
      </w:divBdr>
      <w:divsChild>
        <w:div w:id="1138650998">
          <w:marLeft w:val="0"/>
          <w:marRight w:val="0"/>
          <w:marTop w:val="0"/>
          <w:marBottom w:val="0"/>
          <w:divBdr>
            <w:top w:val="none" w:sz="0" w:space="0" w:color="auto"/>
            <w:left w:val="none" w:sz="0" w:space="0" w:color="auto"/>
            <w:bottom w:val="none" w:sz="0" w:space="0" w:color="auto"/>
            <w:right w:val="none" w:sz="0" w:space="0" w:color="auto"/>
          </w:divBdr>
        </w:div>
      </w:divsChild>
    </w:div>
    <w:div w:id="874538242">
      <w:bodyDiv w:val="1"/>
      <w:marLeft w:val="0"/>
      <w:marRight w:val="0"/>
      <w:marTop w:val="0"/>
      <w:marBottom w:val="0"/>
      <w:divBdr>
        <w:top w:val="none" w:sz="0" w:space="0" w:color="auto"/>
        <w:left w:val="none" w:sz="0" w:space="0" w:color="auto"/>
        <w:bottom w:val="none" w:sz="0" w:space="0" w:color="auto"/>
        <w:right w:val="none" w:sz="0" w:space="0" w:color="auto"/>
      </w:divBdr>
      <w:divsChild>
        <w:div w:id="1605503054">
          <w:marLeft w:val="0"/>
          <w:marRight w:val="0"/>
          <w:marTop w:val="0"/>
          <w:marBottom w:val="0"/>
          <w:divBdr>
            <w:top w:val="none" w:sz="0" w:space="0" w:color="auto"/>
            <w:left w:val="none" w:sz="0" w:space="0" w:color="auto"/>
            <w:bottom w:val="none" w:sz="0" w:space="0" w:color="auto"/>
            <w:right w:val="none" w:sz="0" w:space="0" w:color="auto"/>
          </w:divBdr>
        </w:div>
      </w:divsChild>
    </w:div>
    <w:div w:id="994798212">
      <w:bodyDiv w:val="1"/>
      <w:marLeft w:val="0"/>
      <w:marRight w:val="0"/>
      <w:marTop w:val="0"/>
      <w:marBottom w:val="0"/>
      <w:divBdr>
        <w:top w:val="none" w:sz="0" w:space="0" w:color="auto"/>
        <w:left w:val="none" w:sz="0" w:space="0" w:color="auto"/>
        <w:bottom w:val="none" w:sz="0" w:space="0" w:color="auto"/>
        <w:right w:val="none" w:sz="0" w:space="0" w:color="auto"/>
      </w:divBdr>
      <w:divsChild>
        <w:div w:id="236983819">
          <w:marLeft w:val="0"/>
          <w:marRight w:val="0"/>
          <w:marTop w:val="0"/>
          <w:marBottom w:val="0"/>
          <w:divBdr>
            <w:top w:val="none" w:sz="0" w:space="0" w:color="auto"/>
            <w:left w:val="none" w:sz="0" w:space="0" w:color="auto"/>
            <w:bottom w:val="none" w:sz="0" w:space="0" w:color="auto"/>
            <w:right w:val="none" w:sz="0" w:space="0" w:color="auto"/>
          </w:divBdr>
        </w:div>
      </w:divsChild>
    </w:div>
    <w:div w:id="1025597490">
      <w:bodyDiv w:val="1"/>
      <w:marLeft w:val="0"/>
      <w:marRight w:val="0"/>
      <w:marTop w:val="0"/>
      <w:marBottom w:val="0"/>
      <w:divBdr>
        <w:top w:val="none" w:sz="0" w:space="0" w:color="auto"/>
        <w:left w:val="none" w:sz="0" w:space="0" w:color="auto"/>
        <w:bottom w:val="none" w:sz="0" w:space="0" w:color="auto"/>
        <w:right w:val="none" w:sz="0" w:space="0" w:color="auto"/>
      </w:divBdr>
    </w:div>
    <w:div w:id="1115557957">
      <w:bodyDiv w:val="1"/>
      <w:marLeft w:val="0"/>
      <w:marRight w:val="0"/>
      <w:marTop w:val="0"/>
      <w:marBottom w:val="0"/>
      <w:divBdr>
        <w:top w:val="none" w:sz="0" w:space="0" w:color="auto"/>
        <w:left w:val="none" w:sz="0" w:space="0" w:color="auto"/>
        <w:bottom w:val="none" w:sz="0" w:space="0" w:color="auto"/>
        <w:right w:val="none" w:sz="0" w:space="0" w:color="auto"/>
      </w:divBdr>
      <w:divsChild>
        <w:div w:id="270168227">
          <w:marLeft w:val="0"/>
          <w:marRight w:val="0"/>
          <w:marTop w:val="0"/>
          <w:marBottom w:val="0"/>
          <w:divBdr>
            <w:top w:val="none" w:sz="0" w:space="0" w:color="auto"/>
            <w:left w:val="none" w:sz="0" w:space="0" w:color="auto"/>
            <w:bottom w:val="none" w:sz="0" w:space="0" w:color="auto"/>
            <w:right w:val="none" w:sz="0" w:space="0" w:color="auto"/>
          </w:divBdr>
        </w:div>
      </w:divsChild>
    </w:div>
    <w:div w:id="1149860401">
      <w:bodyDiv w:val="1"/>
      <w:marLeft w:val="0"/>
      <w:marRight w:val="0"/>
      <w:marTop w:val="0"/>
      <w:marBottom w:val="0"/>
      <w:divBdr>
        <w:top w:val="none" w:sz="0" w:space="0" w:color="auto"/>
        <w:left w:val="none" w:sz="0" w:space="0" w:color="auto"/>
        <w:bottom w:val="none" w:sz="0" w:space="0" w:color="auto"/>
        <w:right w:val="none" w:sz="0" w:space="0" w:color="auto"/>
      </w:divBdr>
      <w:divsChild>
        <w:div w:id="1042483436">
          <w:marLeft w:val="0"/>
          <w:marRight w:val="0"/>
          <w:marTop w:val="0"/>
          <w:marBottom w:val="0"/>
          <w:divBdr>
            <w:top w:val="none" w:sz="0" w:space="0" w:color="auto"/>
            <w:left w:val="none" w:sz="0" w:space="0" w:color="auto"/>
            <w:bottom w:val="none" w:sz="0" w:space="0" w:color="auto"/>
            <w:right w:val="none" w:sz="0" w:space="0" w:color="auto"/>
          </w:divBdr>
        </w:div>
      </w:divsChild>
    </w:div>
    <w:div w:id="1154222079">
      <w:bodyDiv w:val="1"/>
      <w:marLeft w:val="0"/>
      <w:marRight w:val="0"/>
      <w:marTop w:val="0"/>
      <w:marBottom w:val="0"/>
      <w:divBdr>
        <w:top w:val="none" w:sz="0" w:space="0" w:color="auto"/>
        <w:left w:val="none" w:sz="0" w:space="0" w:color="auto"/>
        <w:bottom w:val="none" w:sz="0" w:space="0" w:color="auto"/>
        <w:right w:val="none" w:sz="0" w:space="0" w:color="auto"/>
      </w:divBdr>
      <w:divsChild>
        <w:div w:id="1063020816">
          <w:marLeft w:val="0"/>
          <w:marRight w:val="0"/>
          <w:marTop w:val="0"/>
          <w:marBottom w:val="0"/>
          <w:divBdr>
            <w:top w:val="none" w:sz="0" w:space="0" w:color="auto"/>
            <w:left w:val="none" w:sz="0" w:space="0" w:color="auto"/>
            <w:bottom w:val="none" w:sz="0" w:space="0" w:color="auto"/>
            <w:right w:val="none" w:sz="0" w:space="0" w:color="auto"/>
          </w:divBdr>
        </w:div>
      </w:divsChild>
    </w:div>
    <w:div w:id="1329090323">
      <w:bodyDiv w:val="1"/>
      <w:marLeft w:val="0"/>
      <w:marRight w:val="0"/>
      <w:marTop w:val="0"/>
      <w:marBottom w:val="0"/>
      <w:divBdr>
        <w:top w:val="none" w:sz="0" w:space="0" w:color="auto"/>
        <w:left w:val="none" w:sz="0" w:space="0" w:color="auto"/>
        <w:bottom w:val="none" w:sz="0" w:space="0" w:color="auto"/>
        <w:right w:val="none" w:sz="0" w:space="0" w:color="auto"/>
      </w:divBdr>
      <w:divsChild>
        <w:div w:id="924340819">
          <w:marLeft w:val="0"/>
          <w:marRight w:val="0"/>
          <w:marTop w:val="0"/>
          <w:marBottom w:val="0"/>
          <w:divBdr>
            <w:top w:val="none" w:sz="0" w:space="0" w:color="auto"/>
            <w:left w:val="none" w:sz="0" w:space="0" w:color="auto"/>
            <w:bottom w:val="none" w:sz="0" w:space="0" w:color="auto"/>
            <w:right w:val="none" w:sz="0" w:space="0" w:color="auto"/>
          </w:divBdr>
          <w:divsChild>
            <w:div w:id="1560433921">
              <w:marLeft w:val="0"/>
              <w:marRight w:val="0"/>
              <w:marTop w:val="0"/>
              <w:marBottom w:val="0"/>
              <w:divBdr>
                <w:top w:val="none" w:sz="0" w:space="0" w:color="auto"/>
                <w:left w:val="none" w:sz="0" w:space="0" w:color="auto"/>
                <w:bottom w:val="none" w:sz="0" w:space="0" w:color="auto"/>
                <w:right w:val="none" w:sz="0" w:space="0" w:color="auto"/>
              </w:divBdr>
              <w:divsChild>
                <w:div w:id="1991664666">
                  <w:marLeft w:val="0"/>
                  <w:marRight w:val="0"/>
                  <w:marTop w:val="0"/>
                  <w:marBottom w:val="0"/>
                  <w:divBdr>
                    <w:top w:val="none" w:sz="0" w:space="0" w:color="auto"/>
                    <w:left w:val="none" w:sz="0" w:space="0" w:color="auto"/>
                    <w:bottom w:val="none" w:sz="0" w:space="0" w:color="auto"/>
                    <w:right w:val="none" w:sz="0" w:space="0" w:color="auto"/>
                  </w:divBdr>
                  <w:divsChild>
                    <w:div w:id="1175539117">
                      <w:marLeft w:val="0"/>
                      <w:marRight w:val="0"/>
                      <w:marTop w:val="0"/>
                      <w:marBottom w:val="0"/>
                      <w:divBdr>
                        <w:top w:val="none" w:sz="0" w:space="0" w:color="auto"/>
                        <w:left w:val="none" w:sz="0" w:space="0" w:color="auto"/>
                        <w:bottom w:val="none" w:sz="0" w:space="0" w:color="auto"/>
                        <w:right w:val="none" w:sz="0" w:space="0" w:color="auto"/>
                      </w:divBdr>
                      <w:divsChild>
                        <w:div w:id="1357151850">
                          <w:marLeft w:val="0"/>
                          <w:marRight w:val="0"/>
                          <w:marTop w:val="0"/>
                          <w:marBottom w:val="0"/>
                          <w:divBdr>
                            <w:top w:val="none" w:sz="0" w:space="0" w:color="auto"/>
                            <w:left w:val="none" w:sz="0" w:space="0" w:color="auto"/>
                            <w:bottom w:val="none" w:sz="0" w:space="0" w:color="auto"/>
                            <w:right w:val="none" w:sz="0" w:space="0" w:color="auto"/>
                          </w:divBdr>
                          <w:divsChild>
                            <w:div w:id="1919900957">
                              <w:marLeft w:val="0"/>
                              <w:marRight w:val="0"/>
                              <w:marTop w:val="0"/>
                              <w:marBottom w:val="0"/>
                              <w:divBdr>
                                <w:top w:val="none" w:sz="0" w:space="0" w:color="auto"/>
                                <w:left w:val="none" w:sz="0" w:space="0" w:color="auto"/>
                                <w:bottom w:val="none" w:sz="0" w:space="0" w:color="auto"/>
                                <w:right w:val="none" w:sz="0" w:space="0" w:color="auto"/>
                              </w:divBdr>
                              <w:divsChild>
                                <w:div w:id="14562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39023">
      <w:bodyDiv w:val="1"/>
      <w:marLeft w:val="0"/>
      <w:marRight w:val="0"/>
      <w:marTop w:val="0"/>
      <w:marBottom w:val="0"/>
      <w:divBdr>
        <w:top w:val="none" w:sz="0" w:space="0" w:color="auto"/>
        <w:left w:val="none" w:sz="0" w:space="0" w:color="auto"/>
        <w:bottom w:val="none" w:sz="0" w:space="0" w:color="auto"/>
        <w:right w:val="none" w:sz="0" w:space="0" w:color="auto"/>
      </w:divBdr>
      <w:divsChild>
        <w:div w:id="1122307749">
          <w:marLeft w:val="0"/>
          <w:marRight w:val="0"/>
          <w:marTop w:val="0"/>
          <w:marBottom w:val="0"/>
          <w:divBdr>
            <w:top w:val="none" w:sz="0" w:space="0" w:color="auto"/>
            <w:left w:val="none" w:sz="0" w:space="0" w:color="auto"/>
            <w:bottom w:val="none" w:sz="0" w:space="0" w:color="auto"/>
            <w:right w:val="none" w:sz="0" w:space="0" w:color="auto"/>
          </w:divBdr>
        </w:div>
      </w:divsChild>
    </w:div>
    <w:div w:id="1443767475">
      <w:bodyDiv w:val="1"/>
      <w:marLeft w:val="0"/>
      <w:marRight w:val="0"/>
      <w:marTop w:val="0"/>
      <w:marBottom w:val="0"/>
      <w:divBdr>
        <w:top w:val="none" w:sz="0" w:space="0" w:color="auto"/>
        <w:left w:val="none" w:sz="0" w:space="0" w:color="auto"/>
        <w:bottom w:val="none" w:sz="0" w:space="0" w:color="auto"/>
        <w:right w:val="none" w:sz="0" w:space="0" w:color="auto"/>
      </w:divBdr>
      <w:divsChild>
        <w:div w:id="1784377097">
          <w:marLeft w:val="0"/>
          <w:marRight w:val="0"/>
          <w:marTop w:val="0"/>
          <w:marBottom w:val="0"/>
          <w:divBdr>
            <w:top w:val="none" w:sz="0" w:space="0" w:color="auto"/>
            <w:left w:val="none" w:sz="0" w:space="0" w:color="auto"/>
            <w:bottom w:val="none" w:sz="0" w:space="0" w:color="auto"/>
            <w:right w:val="none" w:sz="0" w:space="0" w:color="auto"/>
          </w:divBdr>
        </w:div>
      </w:divsChild>
    </w:div>
    <w:div w:id="1446539087">
      <w:bodyDiv w:val="1"/>
      <w:marLeft w:val="0"/>
      <w:marRight w:val="0"/>
      <w:marTop w:val="0"/>
      <w:marBottom w:val="0"/>
      <w:divBdr>
        <w:top w:val="none" w:sz="0" w:space="0" w:color="auto"/>
        <w:left w:val="none" w:sz="0" w:space="0" w:color="auto"/>
        <w:bottom w:val="none" w:sz="0" w:space="0" w:color="auto"/>
        <w:right w:val="none" w:sz="0" w:space="0" w:color="auto"/>
      </w:divBdr>
      <w:divsChild>
        <w:div w:id="1929729179">
          <w:marLeft w:val="0"/>
          <w:marRight w:val="0"/>
          <w:marTop w:val="0"/>
          <w:marBottom w:val="0"/>
          <w:divBdr>
            <w:top w:val="none" w:sz="0" w:space="0" w:color="auto"/>
            <w:left w:val="none" w:sz="0" w:space="0" w:color="auto"/>
            <w:bottom w:val="none" w:sz="0" w:space="0" w:color="auto"/>
            <w:right w:val="none" w:sz="0" w:space="0" w:color="auto"/>
          </w:divBdr>
          <w:divsChild>
            <w:div w:id="2027322750">
              <w:marLeft w:val="0"/>
              <w:marRight w:val="0"/>
              <w:marTop w:val="0"/>
              <w:marBottom w:val="0"/>
              <w:divBdr>
                <w:top w:val="none" w:sz="0" w:space="0" w:color="auto"/>
                <w:left w:val="none" w:sz="0" w:space="0" w:color="auto"/>
                <w:bottom w:val="none" w:sz="0" w:space="0" w:color="auto"/>
                <w:right w:val="none" w:sz="0" w:space="0" w:color="auto"/>
              </w:divBdr>
              <w:divsChild>
                <w:div w:id="283120239">
                  <w:marLeft w:val="0"/>
                  <w:marRight w:val="0"/>
                  <w:marTop w:val="0"/>
                  <w:marBottom w:val="0"/>
                  <w:divBdr>
                    <w:top w:val="none" w:sz="0" w:space="0" w:color="auto"/>
                    <w:left w:val="none" w:sz="0" w:space="0" w:color="auto"/>
                    <w:bottom w:val="none" w:sz="0" w:space="0" w:color="auto"/>
                    <w:right w:val="none" w:sz="0" w:space="0" w:color="auto"/>
                  </w:divBdr>
                  <w:divsChild>
                    <w:div w:id="2112579034">
                      <w:marLeft w:val="0"/>
                      <w:marRight w:val="0"/>
                      <w:marTop w:val="0"/>
                      <w:marBottom w:val="0"/>
                      <w:divBdr>
                        <w:top w:val="none" w:sz="0" w:space="0" w:color="auto"/>
                        <w:left w:val="none" w:sz="0" w:space="0" w:color="auto"/>
                        <w:bottom w:val="none" w:sz="0" w:space="0" w:color="auto"/>
                        <w:right w:val="none" w:sz="0" w:space="0" w:color="auto"/>
                      </w:divBdr>
                      <w:divsChild>
                        <w:div w:id="82917920">
                          <w:marLeft w:val="0"/>
                          <w:marRight w:val="0"/>
                          <w:marTop w:val="0"/>
                          <w:marBottom w:val="0"/>
                          <w:divBdr>
                            <w:top w:val="none" w:sz="0" w:space="0" w:color="auto"/>
                            <w:left w:val="none" w:sz="0" w:space="0" w:color="auto"/>
                            <w:bottom w:val="none" w:sz="0" w:space="0" w:color="auto"/>
                            <w:right w:val="none" w:sz="0" w:space="0" w:color="auto"/>
                          </w:divBdr>
                          <w:divsChild>
                            <w:div w:id="2039699332">
                              <w:marLeft w:val="0"/>
                              <w:marRight w:val="0"/>
                              <w:marTop w:val="0"/>
                              <w:marBottom w:val="0"/>
                              <w:divBdr>
                                <w:top w:val="none" w:sz="0" w:space="0" w:color="auto"/>
                                <w:left w:val="none" w:sz="0" w:space="0" w:color="auto"/>
                                <w:bottom w:val="none" w:sz="0" w:space="0" w:color="auto"/>
                                <w:right w:val="none" w:sz="0" w:space="0" w:color="auto"/>
                              </w:divBdr>
                              <w:divsChild>
                                <w:div w:id="20730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5431">
      <w:bodyDiv w:val="1"/>
      <w:marLeft w:val="0"/>
      <w:marRight w:val="0"/>
      <w:marTop w:val="0"/>
      <w:marBottom w:val="0"/>
      <w:divBdr>
        <w:top w:val="none" w:sz="0" w:space="0" w:color="auto"/>
        <w:left w:val="none" w:sz="0" w:space="0" w:color="auto"/>
        <w:bottom w:val="none" w:sz="0" w:space="0" w:color="auto"/>
        <w:right w:val="none" w:sz="0" w:space="0" w:color="auto"/>
      </w:divBdr>
      <w:divsChild>
        <w:div w:id="2063139912">
          <w:marLeft w:val="0"/>
          <w:marRight w:val="0"/>
          <w:marTop w:val="0"/>
          <w:marBottom w:val="0"/>
          <w:divBdr>
            <w:top w:val="none" w:sz="0" w:space="0" w:color="auto"/>
            <w:left w:val="none" w:sz="0" w:space="0" w:color="auto"/>
            <w:bottom w:val="none" w:sz="0" w:space="0" w:color="auto"/>
            <w:right w:val="none" w:sz="0" w:space="0" w:color="auto"/>
          </w:divBdr>
        </w:div>
      </w:divsChild>
    </w:div>
    <w:div w:id="1597010941">
      <w:bodyDiv w:val="1"/>
      <w:marLeft w:val="0"/>
      <w:marRight w:val="0"/>
      <w:marTop w:val="0"/>
      <w:marBottom w:val="0"/>
      <w:divBdr>
        <w:top w:val="none" w:sz="0" w:space="0" w:color="auto"/>
        <w:left w:val="none" w:sz="0" w:space="0" w:color="auto"/>
        <w:bottom w:val="none" w:sz="0" w:space="0" w:color="auto"/>
        <w:right w:val="none" w:sz="0" w:space="0" w:color="auto"/>
      </w:divBdr>
      <w:divsChild>
        <w:div w:id="1014529195">
          <w:marLeft w:val="0"/>
          <w:marRight w:val="0"/>
          <w:marTop w:val="0"/>
          <w:marBottom w:val="0"/>
          <w:divBdr>
            <w:top w:val="none" w:sz="0" w:space="0" w:color="auto"/>
            <w:left w:val="none" w:sz="0" w:space="0" w:color="auto"/>
            <w:bottom w:val="none" w:sz="0" w:space="0" w:color="auto"/>
            <w:right w:val="none" w:sz="0" w:space="0" w:color="auto"/>
          </w:divBdr>
        </w:div>
      </w:divsChild>
    </w:div>
    <w:div w:id="1603995823">
      <w:bodyDiv w:val="1"/>
      <w:marLeft w:val="0"/>
      <w:marRight w:val="0"/>
      <w:marTop w:val="0"/>
      <w:marBottom w:val="0"/>
      <w:divBdr>
        <w:top w:val="none" w:sz="0" w:space="0" w:color="auto"/>
        <w:left w:val="none" w:sz="0" w:space="0" w:color="auto"/>
        <w:bottom w:val="none" w:sz="0" w:space="0" w:color="auto"/>
        <w:right w:val="none" w:sz="0" w:space="0" w:color="auto"/>
      </w:divBdr>
      <w:divsChild>
        <w:div w:id="2005471793">
          <w:marLeft w:val="0"/>
          <w:marRight w:val="0"/>
          <w:marTop w:val="0"/>
          <w:marBottom w:val="0"/>
          <w:divBdr>
            <w:top w:val="none" w:sz="0" w:space="0" w:color="auto"/>
            <w:left w:val="none" w:sz="0" w:space="0" w:color="auto"/>
            <w:bottom w:val="none" w:sz="0" w:space="0" w:color="auto"/>
            <w:right w:val="none" w:sz="0" w:space="0" w:color="auto"/>
          </w:divBdr>
          <w:divsChild>
            <w:div w:id="480273358">
              <w:marLeft w:val="0"/>
              <w:marRight w:val="0"/>
              <w:marTop w:val="0"/>
              <w:marBottom w:val="0"/>
              <w:divBdr>
                <w:top w:val="none" w:sz="0" w:space="0" w:color="auto"/>
                <w:left w:val="none" w:sz="0" w:space="0" w:color="auto"/>
                <w:bottom w:val="none" w:sz="0" w:space="0" w:color="auto"/>
                <w:right w:val="none" w:sz="0" w:space="0" w:color="auto"/>
              </w:divBdr>
              <w:divsChild>
                <w:div w:id="1352493221">
                  <w:marLeft w:val="0"/>
                  <w:marRight w:val="0"/>
                  <w:marTop w:val="0"/>
                  <w:marBottom w:val="0"/>
                  <w:divBdr>
                    <w:top w:val="none" w:sz="0" w:space="0" w:color="auto"/>
                    <w:left w:val="none" w:sz="0" w:space="0" w:color="auto"/>
                    <w:bottom w:val="none" w:sz="0" w:space="0" w:color="auto"/>
                    <w:right w:val="none" w:sz="0" w:space="0" w:color="auto"/>
                  </w:divBdr>
                  <w:divsChild>
                    <w:div w:id="346101143">
                      <w:marLeft w:val="0"/>
                      <w:marRight w:val="0"/>
                      <w:marTop w:val="0"/>
                      <w:marBottom w:val="0"/>
                      <w:divBdr>
                        <w:top w:val="none" w:sz="0" w:space="0" w:color="auto"/>
                        <w:left w:val="none" w:sz="0" w:space="0" w:color="auto"/>
                        <w:bottom w:val="none" w:sz="0" w:space="0" w:color="auto"/>
                        <w:right w:val="none" w:sz="0" w:space="0" w:color="auto"/>
                      </w:divBdr>
                      <w:divsChild>
                        <w:div w:id="1037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1951">
      <w:bodyDiv w:val="1"/>
      <w:marLeft w:val="0"/>
      <w:marRight w:val="0"/>
      <w:marTop w:val="0"/>
      <w:marBottom w:val="0"/>
      <w:divBdr>
        <w:top w:val="none" w:sz="0" w:space="0" w:color="auto"/>
        <w:left w:val="none" w:sz="0" w:space="0" w:color="auto"/>
        <w:bottom w:val="none" w:sz="0" w:space="0" w:color="auto"/>
        <w:right w:val="none" w:sz="0" w:space="0" w:color="auto"/>
      </w:divBdr>
      <w:divsChild>
        <w:div w:id="1530485432">
          <w:marLeft w:val="0"/>
          <w:marRight w:val="0"/>
          <w:marTop w:val="0"/>
          <w:marBottom w:val="0"/>
          <w:divBdr>
            <w:top w:val="none" w:sz="0" w:space="0" w:color="auto"/>
            <w:left w:val="none" w:sz="0" w:space="0" w:color="auto"/>
            <w:bottom w:val="none" w:sz="0" w:space="0" w:color="auto"/>
            <w:right w:val="none" w:sz="0" w:space="0" w:color="auto"/>
          </w:divBdr>
        </w:div>
      </w:divsChild>
    </w:div>
    <w:div w:id="1619604281">
      <w:bodyDiv w:val="1"/>
      <w:marLeft w:val="0"/>
      <w:marRight w:val="0"/>
      <w:marTop w:val="0"/>
      <w:marBottom w:val="0"/>
      <w:divBdr>
        <w:top w:val="none" w:sz="0" w:space="0" w:color="auto"/>
        <w:left w:val="none" w:sz="0" w:space="0" w:color="auto"/>
        <w:bottom w:val="none" w:sz="0" w:space="0" w:color="auto"/>
        <w:right w:val="none" w:sz="0" w:space="0" w:color="auto"/>
      </w:divBdr>
      <w:divsChild>
        <w:div w:id="33577903">
          <w:marLeft w:val="0"/>
          <w:marRight w:val="0"/>
          <w:marTop w:val="0"/>
          <w:marBottom w:val="0"/>
          <w:divBdr>
            <w:top w:val="none" w:sz="0" w:space="0" w:color="auto"/>
            <w:left w:val="none" w:sz="0" w:space="0" w:color="auto"/>
            <w:bottom w:val="none" w:sz="0" w:space="0" w:color="auto"/>
            <w:right w:val="none" w:sz="0" w:space="0" w:color="auto"/>
          </w:divBdr>
          <w:divsChild>
            <w:div w:id="1261837664">
              <w:marLeft w:val="0"/>
              <w:marRight w:val="0"/>
              <w:marTop w:val="0"/>
              <w:marBottom w:val="0"/>
              <w:divBdr>
                <w:top w:val="none" w:sz="0" w:space="0" w:color="auto"/>
                <w:left w:val="none" w:sz="0" w:space="0" w:color="auto"/>
                <w:bottom w:val="none" w:sz="0" w:space="0" w:color="auto"/>
                <w:right w:val="none" w:sz="0" w:space="0" w:color="auto"/>
              </w:divBdr>
              <w:divsChild>
                <w:div w:id="118648104">
                  <w:marLeft w:val="0"/>
                  <w:marRight w:val="0"/>
                  <w:marTop w:val="0"/>
                  <w:marBottom w:val="0"/>
                  <w:divBdr>
                    <w:top w:val="none" w:sz="0" w:space="0" w:color="auto"/>
                    <w:left w:val="none" w:sz="0" w:space="0" w:color="auto"/>
                    <w:bottom w:val="none" w:sz="0" w:space="0" w:color="auto"/>
                    <w:right w:val="none" w:sz="0" w:space="0" w:color="auto"/>
                  </w:divBdr>
                  <w:divsChild>
                    <w:div w:id="761801261">
                      <w:marLeft w:val="0"/>
                      <w:marRight w:val="0"/>
                      <w:marTop w:val="0"/>
                      <w:marBottom w:val="0"/>
                      <w:divBdr>
                        <w:top w:val="none" w:sz="0" w:space="0" w:color="auto"/>
                        <w:left w:val="none" w:sz="0" w:space="0" w:color="auto"/>
                        <w:bottom w:val="none" w:sz="0" w:space="0" w:color="auto"/>
                        <w:right w:val="none" w:sz="0" w:space="0" w:color="auto"/>
                      </w:divBdr>
                      <w:divsChild>
                        <w:div w:id="1667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73072">
      <w:bodyDiv w:val="1"/>
      <w:marLeft w:val="0"/>
      <w:marRight w:val="0"/>
      <w:marTop w:val="0"/>
      <w:marBottom w:val="0"/>
      <w:divBdr>
        <w:top w:val="none" w:sz="0" w:space="0" w:color="auto"/>
        <w:left w:val="none" w:sz="0" w:space="0" w:color="auto"/>
        <w:bottom w:val="none" w:sz="0" w:space="0" w:color="auto"/>
        <w:right w:val="none" w:sz="0" w:space="0" w:color="auto"/>
      </w:divBdr>
      <w:divsChild>
        <w:div w:id="535890097">
          <w:marLeft w:val="0"/>
          <w:marRight w:val="0"/>
          <w:marTop w:val="0"/>
          <w:marBottom w:val="0"/>
          <w:divBdr>
            <w:top w:val="none" w:sz="0" w:space="0" w:color="auto"/>
            <w:left w:val="none" w:sz="0" w:space="0" w:color="auto"/>
            <w:bottom w:val="none" w:sz="0" w:space="0" w:color="auto"/>
            <w:right w:val="none" w:sz="0" w:space="0" w:color="auto"/>
          </w:divBdr>
        </w:div>
      </w:divsChild>
    </w:div>
    <w:div w:id="1760757795">
      <w:bodyDiv w:val="1"/>
      <w:marLeft w:val="0"/>
      <w:marRight w:val="0"/>
      <w:marTop w:val="0"/>
      <w:marBottom w:val="0"/>
      <w:divBdr>
        <w:top w:val="none" w:sz="0" w:space="0" w:color="auto"/>
        <w:left w:val="none" w:sz="0" w:space="0" w:color="auto"/>
        <w:bottom w:val="none" w:sz="0" w:space="0" w:color="auto"/>
        <w:right w:val="none" w:sz="0" w:space="0" w:color="auto"/>
      </w:divBdr>
      <w:divsChild>
        <w:div w:id="2064598644">
          <w:marLeft w:val="0"/>
          <w:marRight w:val="0"/>
          <w:marTop w:val="0"/>
          <w:marBottom w:val="0"/>
          <w:divBdr>
            <w:top w:val="none" w:sz="0" w:space="0" w:color="auto"/>
            <w:left w:val="none" w:sz="0" w:space="0" w:color="auto"/>
            <w:bottom w:val="none" w:sz="0" w:space="0" w:color="auto"/>
            <w:right w:val="none" w:sz="0" w:space="0" w:color="auto"/>
          </w:divBdr>
          <w:divsChild>
            <w:div w:id="673148882">
              <w:marLeft w:val="0"/>
              <w:marRight w:val="0"/>
              <w:marTop w:val="0"/>
              <w:marBottom w:val="0"/>
              <w:divBdr>
                <w:top w:val="none" w:sz="0" w:space="0" w:color="auto"/>
                <w:left w:val="none" w:sz="0" w:space="0" w:color="auto"/>
                <w:bottom w:val="none" w:sz="0" w:space="0" w:color="auto"/>
                <w:right w:val="none" w:sz="0" w:space="0" w:color="auto"/>
              </w:divBdr>
              <w:divsChild>
                <w:div w:id="1828860649">
                  <w:marLeft w:val="0"/>
                  <w:marRight w:val="0"/>
                  <w:marTop w:val="0"/>
                  <w:marBottom w:val="0"/>
                  <w:divBdr>
                    <w:top w:val="none" w:sz="0" w:space="0" w:color="auto"/>
                    <w:left w:val="none" w:sz="0" w:space="0" w:color="auto"/>
                    <w:bottom w:val="none" w:sz="0" w:space="0" w:color="auto"/>
                    <w:right w:val="none" w:sz="0" w:space="0" w:color="auto"/>
                  </w:divBdr>
                  <w:divsChild>
                    <w:div w:id="1947233173">
                      <w:marLeft w:val="0"/>
                      <w:marRight w:val="0"/>
                      <w:marTop w:val="0"/>
                      <w:marBottom w:val="0"/>
                      <w:divBdr>
                        <w:top w:val="none" w:sz="0" w:space="0" w:color="auto"/>
                        <w:left w:val="none" w:sz="0" w:space="0" w:color="auto"/>
                        <w:bottom w:val="none" w:sz="0" w:space="0" w:color="auto"/>
                        <w:right w:val="none" w:sz="0" w:space="0" w:color="auto"/>
                      </w:divBdr>
                      <w:divsChild>
                        <w:div w:id="586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4450">
      <w:bodyDiv w:val="1"/>
      <w:marLeft w:val="0"/>
      <w:marRight w:val="0"/>
      <w:marTop w:val="0"/>
      <w:marBottom w:val="0"/>
      <w:divBdr>
        <w:top w:val="none" w:sz="0" w:space="0" w:color="auto"/>
        <w:left w:val="none" w:sz="0" w:space="0" w:color="auto"/>
        <w:bottom w:val="none" w:sz="0" w:space="0" w:color="auto"/>
        <w:right w:val="none" w:sz="0" w:space="0" w:color="auto"/>
      </w:divBdr>
      <w:divsChild>
        <w:div w:id="1281691655">
          <w:marLeft w:val="0"/>
          <w:marRight w:val="0"/>
          <w:marTop w:val="0"/>
          <w:marBottom w:val="0"/>
          <w:divBdr>
            <w:top w:val="none" w:sz="0" w:space="0" w:color="auto"/>
            <w:left w:val="none" w:sz="0" w:space="0" w:color="auto"/>
            <w:bottom w:val="none" w:sz="0" w:space="0" w:color="auto"/>
            <w:right w:val="none" w:sz="0" w:space="0" w:color="auto"/>
          </w:divBdr>
        </w:div>
      </w:divsChild>
    </w:div>
    <w:div w:id="1796411450">
      <w:bodyDiv w:val="1"/>
      <w:marLeft w:val="0"/>
      <w:marRight w:val="0"/>
      <w:marTop w:val="0"/>
      <w:marBottom w:val="0"/>
      <w:divBdr>
        <w:top w:val="none" w:sz="0" w:space="0" w:color="auto"/>
        <w:left w:val="none" w:sz="0" w:space="0" w:color="auto"/>
        <w:bottom w:val="none" w:sz="0" w:space="0" w:color="auto"/>
        <w:right w:val="none" w:sz="0" w:space="0" w:color="auto"/>
      </w:divBdr>
      <w:divsChild>
        <w:div w:id="2034845854">
          <w:marLeft w:val="0"/>
          <w:marRight w:val="0"/>
          <w:marTop w:val="0"/>
          <w:marBottom w:val="0"/>
          <w:divBdr>
            <w:top w:val="none" w:sz="0" w:space="0" w:color="auto"/>
            <w:left w:val="none" w:sz="0" w:space="0" w:color="auto"/>
            <w:bottom w:val="none" w:sz="0" w:space="0" w:color="auto"/>
            <w:right w:val="none" w:sz="0" w:space="0" w:color="auto"/>
          </w:divBdr>
          <w:divsChild>
            <w:div w:id="975255115">
              <w:marLeft w:val="0"/>
              <w:marRight w:val="0"/>
              <w:marTop w:val="0"/>
              <w:marBottom w:val="0"/>
              <w:divBdr>
                <w:top w:val="none" w:sz="0" w:space="0" w:color="auto"/>
                <w:left w:val="none" w:sz="0" w:space="0" w:color="auto"/>
                <w:bottom w:val="none" w:sz="0" w:space="0" w:color="auto"/>
                <w:right w:val="none" w:sz="0" w:space="0" w:color="auto"/>
              </w:divBdr>
              <w:divsChild>
                <w:div w:id="1692103172">
                  <w:marLeft w:val="0"/>
                  <w:marRight w:val="0"/>
                  <w:marTop w:val="0"/>
                  <w:marBottom w:val="0"/>
                  <w:divBdr>
                    <w:top w:val="none" w:sz="0" w:space="0" w:color="auto"/>
                    <w:left w:val="none" w:sz="0" w:space="0" w:color="auto"/>
                    <w:bottom w:val="none" w:sz="0" w:space="0" w:color="auto"/>
                    <w:right w:val="none" w:sz="0" w:space="0" w:color="auto"/>
                  </w:divBdr>
                  <w:divsChild>
                    <w:div w:id="897016675">
                      <w:marLeft w:val="0"/>
                      <w:marRight w:val="0"/>
                      <w:marTop w:val="0"/>
                      <w:marBottom w:val="0"/>
                      <w:divBdr>
                        <w:top w:val="none" w:sz="0" w:space="0" w:color="auto"/>
                        <w:left w:val="none" w:sz="0" w:space="0" w:color="auto"/>
                        <w:bottom w:val="none" w:sz="0" w:space="0" w:color="auto"/>
                        <w:right w:val="none" w:sz="0" w:space="0" w:color="auto"/>
                      </w:divBdr>
                      <w:divsChild>
                        <w:div w:id="11972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7021">
      <w:bodyDiv w:val="1"/>
      <w:marLeft w:val="0"/>
      <w:marRight w:val="0"/>
      <w:marTop w:val="0"/>
      <w:marBottom w:val="0"/>
      <w:divBdr>
        <w:top w:val="none" w:sz="0" w:space="0" w:color="auto"/>
        <w:left w:val="none" w:sz="0" w:space="0" w:color="auto"/>
        <w:bottom w:val="none" w:sz="0" w:space="0" w:color="auto"/>
        <w:right w:val="none" w:sz="0" w:space="0" w:color="auto"/>
      </w:divBdr>
      <w:divsChild>
        <w:div w:id="97603329">
          <w:marLeft w:val="0"/>
          <w:marRight w:val="0"/>
          <w:marTop w:val="0"/>
          <w:marBottom w:val="0"/>
          <w:divBdr>
            <w:top w:val="none" w:sz="0" w:space="0" w:color="auto"/>
            <w:left w:val="none" w:sz="0" w:space="0" w:color="auto"/>
            <w:bottom w:val="none" w:sz="0" w:space="0" w:color="auto"/>
            <w:right w:val="none" w:sz="0" w:space="0" w:color="auto"/>
          </w:divBdr>
        </w:div>
      </w:divsChild>
    </w:div>
    <w:div w:id="1905556442">
      <w:bodyDiv w:val="1"/>
      <w:marLeft w:val="0"/>
      <w:marRight w:val="0"/>
      <w:marTop w:val="0"/>
      <w:marBottom w:val="0"/>
      <w:divBdr>
        <w:top w:val="none" w:sz="0" w:space="0" w:color="auto"/>
        <w:left w:val="none" w:sz="0" w:space="0" w:color="auto"/>
        <w:bottom w:val="none" w:sz="0" w:space="0" w:color="auto"/>
        <w:right w:val="none" w:sz="0" w:space="0" w:color="auto"/>
      </w:divBdr>
      <w:divsChild>
        <w:div w:id="1302536444">
          <w:marLeft w:val="0"/>
          <w:marRight w:val="0"/>
          <w:marTop w:val="0"/>
          <w:marBottom w:val="0"/>
          <w:divBdr>
            <w:top w:val="none" w:sz="0" w:space="0" w:color="auto"/>
            <w:left w:val="none" w:sz="0" w:space="0" w:color="auto"/>
            <w:bottom w:val="none" w:sz="0" w:space="0" w:color="auto"/>
            <w:right w:val="none" w:sz="0" w:space="0" w:color="auto"/>
          </w:divBdr>
        </w:div>
      </w:divsChild>
    </w:div>
    <w:div w:id="2002584862">
      <w:bodyDiv w:val="1"/>
      <w:marLeft w:val="0"/>
      <w:marRight w:val="0"/>
      <w:marTop w:val="0"/>
      <w:marBottom w:val="0"/>
      <w:divBdr>
        <w:top w:val="none" w:sz="0" w:space="0" w:color="auto"/>
        <w:left w:val="none" w:sz="0" w:space="0" w:color="auto"/>
        <w:bottom w:val="none" w:sz="0" w:space="0" w:color="auto"/>
        <w:right w:val="none" w:sz="0" w:space="0" w:color="auto"/>
      </w:divBdr>
      <w:divsChild>
        <w:div w:id="2081127052">
          <w:marLeft w:val="0"/>
          <w:marRight w:val="0"/>
          <w:marTop w:val="0"/>
          <w:marBottom w:val="0"/>
          <w:divBdr>
            <w:top w:val="none" w:sz="0" w:space="0" w:color="auto"/>
            <w:left w:val="none" w:sz="0" w:space="0" w:color="auto"/>
            <w:bottom w:val="none" w:sz="0" w:space="0" w:color="auto"/>
            <w:right w:val="none" w:sz="0" w:space="0" w:color="auto"/>
          </w:divBdr>
        </w:div>
      </w:divsChild>
    </w:div>
    <w:div w:id="2006783094">
      <w:bodyDiv w:val="1"/>
      <w:marLeft w:val="0"/>
      <w:marRight w:val="0"/>
      <w:marTop w:val="0"/>
      <w:marBottom w:val="0"/>
      <w:divBdr>
        <w:top w:val="none" w:sz="0" w:space="0" w:color="auto"/>
        <w:left w:val="none" w:sz="0" w:space="0" w:color="auto"/>
        <w:bottom w:val="none" w:sz="0" w:space="0" w:color="auto"/>
        <w:right w:val="none" w:sz="0" w:space="0" w:color="auto"/>
      </w:divBdr>
      <w:divsChild>
        <w:div w:id="792601419">
          <w:marLeft w:val="0"/>
          <w:marRight w:val="0"/>
          <w:marTop w:val="0"/>
          <w:marBottom w:val="0"/>
          <w:divBdr>
            <w:top w:val="none" w:sz="0" w:space="0" w:color="auto"/>
            <w:left w:val="none" w:sz="0" w:space="0" w:color="auto"/>
            <w:bottom w:val="none" w:sz="0" w:space="0" w:color="auto"/>
            <w:right w:val="none" w:sz="0" w:space="0" w:color="auto"/>
          </w:divBdr>
          <w:divsChild>
            <w:div w:id="2032103289">
              <w:marLeft w:val="0"/>
              <w:marRight w:val="0"/>
              <w:marTop w:val="0"/>
              <w:marBottom w:val="0"/>
              <w:divBdr>
                <w:top w:val="none" w:sz="0" w:space="0" w:color="auto"/>
                <w:left w:val="none" w:sz="0" w:space="0" w:color="auto"/>
                <w:bottom w:val="none" w:sz="0" w:space="0" w:color="auto"/>
                <w:right w:val="none" w:sz="0" w:space="0" w:color="auto"/>
              </w:divBdr>
              <w:divsChild>
                <w:div w:id="749305838">
                  <w:marLeft w:val="0"/>
                  <w:marRight w:val="0"/>
                  <w:marTop w:val="0"/>
                  <w:marBottom w:val="0"/>
                  <w:divBdr>
                    <w:top w:val="none" w:sz="0" w:space="0" w:color="auto"/>
                    <w:left w:val="none" w:sz="0" w:space="0" w:color="auto"/>
                    <w:bottom w:val="none" w:sz="0" w:space="0" w:color="auto"/>
                    <w:right w:val="none" w:sz="0" w:space="0" w:color="auto"/>
                  </w:divBdr>
                  <w:divsChild>
                    <w:div w:id="2009096210">
                      <w:marLeft w:val="0"/>
                      <w:marRight w:val="0"/>
                      <w:marTop w:val="0"/>
                      <w:marBottom w:val="0"/>
                      <w:divBdr>
                        <w:top w:val="none" w:sz="0" w:space="0" w:color="auto"/>
                        <w:left w:val="none" w:sz="0" w:space="0" w:color="auto"/>
                        <w:bottom w:val="none" w:sz="0" w:space="0" w:color="auto"/>
                        <w:right w:val="none" w:sz="0" w:space="0" w:color="auto"/>
                      </w:divBdr>
                      <w:divsChild>
                        <w:div w:id="2096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19463">
      <w:bodyDiv w:val="1"/>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836384431">
              <w:marLeft w:val="0"/>
              <w:marRight w:val="0"/>
              <w:marTop w:val="0"/>
              <w:marBottom w:val="0"/>
              <w:divBdr>
                <w:top w:val="none" w:sz="0" w:space="0" w:color="auto"/>
                <w:left w:val="none" w:sz="0" w:space="0" w:color="auto"/>
                <w:bottom w:val="none" w:sz="0" w:space="0" w:color="auto"/>
                <w:right w:val="none" w:sz="0" w:space="0" w:color="auto"/>
              </w:divBdr>
              <w:divsChild>
                <w:div w:id="1902255351">
                  <w:marLeft w:val="0"/>
                  <w:marRight w:val="0"/>
                  <w:marTop w:val="0"/>
                  <w:marBottom w:val="0"/>
                  <w:divBdr>
                    <w:top w:val="none" w:sz="0" w:space="0" w:color="auto"/>
                    <w:left w:val="none" w:sz="0" w:space="0" w:color="auto"/>
                    <w:bottom w:val="none" w:sz="0" w:space="0" w:color="auto"/>
                    <w:right w:val="none" w:sz="0" w:space="0" w:color="auto"/>
                  </w:divBdr>
                  <w:divsChild>
                    <w:div w:id="903026302">
                      <w:marLeft w:val="0"/>
                      <w:marRight w:val="0"/>
                      <w:marTop w:val="0"/>
                      <w:marBottom w:val="0"/>
                      <w:divBdr>
                        <w:top w:val="none" w:sz="0" w:space="0" w:color="auto"/>
                        <w:left w:val="none" w:sz="0" w:space="0" w:color="auto"/>
                        <w:bottom w:val="none" w:sz="0" w:space="0" w:color="auto"/>
                        <w:right w:val="none" w:sz="0" w:space="0" w:color="auto"/>
                      </w:divBdr>
                      <w:divsChild>
                        <w:div w:id="11228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32864">
      <w:bodyDiv w:val="1"/>
      <w:marLeft w:val="0"/>
      <w:marRight w:val="0"/>
      <w:marTop w:val="0"/>
      <w:marBottom w:val="0"/>
      <w:divBdr>
        <w:top w:val="none" w:sz="0" w:space="0" w:color="auto"/>
        <w:left w:val="none" w:sz="0" w:space="0" w:color="auto"/>
        <w:bottom w:val="none" w:sz="0" w:space="0" w:color="auto"/>
        <w:right w:val="none" w:sz="0" w:space="0" w:color="auto"/>
      </w:divBdr>
      <w:divsChild>
        <w:div w:id="1059213187">
          <w:marLeft w:val="0"/>
          <w:marRight w:val="0"/>
          <w:marTop w:val="0"/>
          <w:marBottom w:val="0"/>
          <w:divBdr>
            <w:top w:val="none" w:sz="0" w:space="0" w:color="auto"/>
            <w:left w:val="none" w:sz="0" w:space="0" w:color="auto"/>
            <w:bottom w:val="none" w:sz="0" w:space="0" w:color="auto"/>
            <w:right w:val="none" w:sz="0" w:space="0" w:color="auto"/>
          </w:divBdr>
          <w:divsChild>
            <w:div w:id="437794574">
              <w:marLeft w:val="0"/>
              <w:marRight w:val="0"/>
              <w:marTop w:val="0"/>
              <w:marBottom w:val="0"/>
              <w:divBdr>
                <w:top w:val="none" w:sz="0" w:space="0" w:color="auto"/>
                <w:left w:val="none" w:sz="0" w:space="0" w:color="auto"/>
                <w:bottom w:val="none" w:sz="0" w:space="0" w:color="auto"/>
                <w:right w:val="none" w:sz="0" w:space="0" w:color="auto"/>
              </w:divBdr>
              <w:divsChild>
                <w:div w:id="143447006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sChild>
                        <w:div w:id="836000649">
                          <w:marLeft w:val="0"/>
                          <w:marRight w:val="0"/>
                          <w:marTop w:val="0"/>
                          <w:marBottom w:val="0"/>
                          <w:divBdr>
                            <w:top w:val="none" w:sz="0" w:space="0" w:color="auto"/>
                            <w:left w:val="none" w:sz="0" w:space="0" w:color="auto"/>
                            <w:bottom w:val="none" w:sz="0" w:space="0" w:color="auto"/>
                            <w:right w:val="none" w:sz="0" w:space="0" w:color="auto"/>
                          </w:divBdr>
                          <w:divsChild>
                            <w:div w:id="199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290">
      <w:bodyDiv w:val="1"/>
      <w:marLeft w:val="0"/>
      <w:marRight w:val="0"/>
      <w:marTop w:val="0"/>
      <w:marBottom w:val="0"/>
      <w:divBdr>
        <w:top w:val="none" w:sz="0" w:space="0" w:color="auto"/>
        <w:left w:val="none" w:sz="0" w:space="0" w:color="auto"/>
        <w:bottom w:val="none" w:sz="0" w:space="0" w:color="auto"/>
        <w:right w:val="none" w:sz="0" w:space="0" w:color="auto"/>
      </w:divBdr>
      <w:divsChild>
        <w:div w:id="1879853074">
          <w:marLeft w:val="0"/>
          <w:marRight w:val="0"/>
          <w:marTop w:val="0"/>
          <w:marBottom w:val="0"/>
          <w:divBdr>
            <w:top w:val="none" w:sz="0" w:space="0" w:color="auto"/>
            <w:left w:val="none" w:sz="0" w:space="0" w:color="auto"/>
            <w:bottom w:val="none" w:sz="0" w:space="0" w:color="auto"/>
            <w:right w:val="none" w:sz="0" w:space="0" w:color="auto"/>
          </w:divBdr>
          <w:divsChild>
            <w:div w:id="63336936">
              <w:marLeft w:val="0"/>
              <w:marRight w:val="0"/>
              <w:marTop w:val="0"/>
              <w:marBottom w:val="0"/>
              <w:divBdr>
                <w:top w:val="none" w:sz="0" w:space="0" w:color="auto"/>
                <w:left w:val="none" w:sz="0" w:space="0" w:color="auto"/>
                <w:bottom w:val="none" w:sz="0" w:space="0" w:color="auto"/>
                <w:right w:val="none" w:sz="0" w:space="0" w:color="auto"/>
              </w:divBdr>
              <w:divsChild>
                <w:div w:id="1932354357">
                  <w:marLeft w:val="0"/>
                  <w:marRight w:val="0"/>
                  <w:marTop w:val="0"/>
                  <w:marBottom w:val="0"/>
                  <w:divBdr>
                    <w:top w:val="none" w:sz="0" w:space="0" w:color="auto"/>
                    <w:left w:val="none" w:sz="0" w:space="0" w:color="auto"/>
                    <w:bottom w:val="none" w:sz="0" w:space="0" w:color="auto"/>
                    <w:right w:val="none" w:sz="0" w:space="0" w:color="auto"/>
                  </w:divBdr>
                  <w:divsChild>
                    <w:div w:id="288753214">
                      <w:marLeft w:val="0"/>
                      <w:marRight w:val="0"/>
                      <w:marTop w:val="0"/>
                      <w:marBottom w:val="0"/>
                      <w:divBdr>
                        <w:top w:val="none" w:sz="0" w:space="0" w:color="auto"/>
                        <w:left w:val="none" w:sz="0" w:space="0" w:color="auto"/>
                        <w:bottom w:val="none" w:sz="0" w:space="0" w:color="auto"/>
                        <w:right w:val="none" w:sz="0" w:space="0" w:color="auto"/>
                      </w:divBdr>
                      <w:divsChild>
                        <w:div w:id="669527944">
                          <w:marLeft w:val="0"/>
                          <w:marRight w:val="0"/>
                          <w:marTop w:val="0"/>
                          <w:marBottom w:val="0"/>
                          <w:divBdr>
                            <w:top w:val="none" w:sz="0" w:space="0" w:color="auto"/>
                            <w:left w:val="none" w:sz="0" w:space="0" w:color="auto"/>
                            <w:bottom w:val="none" w:sz="0" w:space="0" w:color="auto"/>
                            <w:right w:val="none" w:sz="0" w:space="0" w:color="auto"/>
                          </w:divBdr>
                          <w:divsChild>
                            <w:div w:id="135415287">
                              <w:marLeft w:val="0"/>
                              <w:marRight w:val="0"/>
                              <w:marTop w:val="0"/>
                              <w:marBottom w:val="0"/>
                              <w:divBdr>
                                <w:top w:val="none" w:sz="0" w:space="0" w:color="auto"/>
                                <w:left w:val="none" w:sz="0" w:space="0" w:color="auto"/>
                                <w:bottom w:val="none" w:sz="0" w:space="0" w:color="auto"/>
                                <w:right w:val="none" w:sz="0" w:space="0" w:color="auto"/>
                              </w:divBdr>
                              <w:divsChild>
                                <w:div w:id="1540243350">
                                  <w:marLeft w:val="0"/>
                                  <w:marRight w:val="0"/>
                                  <w:marTop w:val="0"/>
                                  <w:marBottom w:val="0"/>
                                  <w:divBdr>
                                    <w:top w:val="none" w:sz="0" w:space="0" w:color="auto"/>
                                    <w:left w:val="none" w:sz="0" w:space="0" w:color="auto"/>
                                    <w:bottom w:val="none" w:sz="0" w:space="0" w:color="auto"/>
                                    <w:right w:val="none" w:sz="0" w:space="0" w:color="auto"/>
                                  </w:divBdr>
                                  <w:divsChild>
                                    <w:div w:id="2044284515">
                                      <w:marLeft w:val="0"/>
                                      <w:marRight w:val="0"/>
                                      <w:marTop w:val="0"/>
                                      <w:marBottom w:val="0"/>
                                      <w:divBdr>
                                        <w:top w:val="none" w:sz="0" w:space="0" w:color="auto"/>
                                        <w:left w:val="none" w:sz="0" w:space="0" w:color="auto"/>
                                        <w:bottom w:val="none" w:sz="0" w:space="0" w:color="auto"/>
                                        <w:right w:val="none" w:sz="0" w:space="0" w:color="auto"/>
                                      </w:divBdr>
                                      <w:divsChild>
                                        <w:div w:id="1960526752">
                                          <w:marLeft w:val="0"/>
                                          <w:marRight w:val="0"/>
                                          <w:marTop w:val="0"/>
                                          <w:marBottom w:val="0"/>
                                          <w:divBdr>
                                            <w:top w:val="none" w:sz="0" w:space="0" w:color="auto"/>
                                            <w:left w:val="none" w:sz="0" w:space="0" w:color="auto"/>
                                            <w:bottom w:val="none" w:sz="0" w:space="0" w:color="auto"/>
                                            <w:right w:val="none" w:sz="0" w:space="0" w:color="auto"/>
                                          </w:divBdr>
                                          <w:divsChild>
                                            <w:div w:id="1632638994">
                                              <w:marLeft w:val="0"/>
                                              <w:marRight w:val="0"/>
                                              <w:marTop w:val="0"/>
                                              <w:marBottom w:val="0"/>
                                              <w:divBdr>
                                                <w:top w:val="none" w:sz="0" w:space="0" w:color="auto"/>
                                                <w:left w:val="none" w:sz="0" w:space="0" w:color="auto"/>
                                                <w:bottom w:val="none" w:sz="0" w:space="0" w:color="auto"/>
                                                <w:right w:val="none" w:sz="0" w:space="0" w:color="auto"/>
                                              </w:divBdr>
                                              <w:divsChild>
                                                <w:div w:id="938442273">
                                                  <w:marLeft w:val="0"/>
                                                  <w:marRight w:val="0"/>
                                                  <w:marTop w:val="0"/>
                                                  <w:marBottom w:val="0"/>
                                                  <w:divBdr>
                                                    <w:top w:val="none" w:sz="0" w:space="0" w:color="auto"/>
                                                    <w:left w:val="none" w:sz="0" w:space="0" w:color="auto"/>
                                                    <w:bottom w:val="none" w:sz="0" w:space="0" w:color="auto"/>
                                                    <w:right w:val="none" w:sz="0" w:space="0" w:color="auto"/>
                                                  </w:divBdr>
                                                  <w:divsChild>
                                                    <w:div w:id="2001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421888">
      <w:bodyDiv w:val="1"/>
      <w:marLeft w:val="0"/>
      <w:marRight w:val="0"/>
      <w:marTop w:val="0"/>
      <w:marBottom w:val="0"/>
      <w:divBdr>
        <w:top w:val="none" w:sz="0" w:space="0" w:color="auto"/>
        <w:left w:val="none" w:sz="0" w:space="0" w:color="auto"/>
        <w:bottom w:val="none" w:sz="0" w:space="0" w:color="auto"/>
        <w:right w:val="none" w:sz="0" w:space="0" w:color="auto"/>
      </w:divBdr>
      <w:divsChild>
        <w:div w:id="135339877">
          <w:marLeft w:val="0"/>
          <w:marRight w:val="0"/>
          <w:marTop w:val="0"/>
          <w:marBottom w:val="0"/>
          <w:divBdr>
            <w:top w:val="none" w:sz="0" w:space="0" w:color="auto"/>
            <w:left w:val="none" w:sz="0" w:space="0" w:color="auto"/>
            <w:bottom w:val="none" w:sz="0" w:space="0" w:color="auto"/>
            <w:right w:val="none" w:sz="0" w:space="0" w:color="auto"/>
          </w:divBdr>
          <w:divsChild>
            <w:div w:id="2030718314">
              <w:marLeft w:val="0"/>
              <w:marRight w:val="0"/>
              <w:marTop w:val="0"/>
              <w:marBottom w:val="0"/>
              <w:divBdr>
                <w:top w:val="none" w:sz="0" w:space="0" w:color="auto"/>
                <w:left w:val="none" w:sz="0" w:space="0" w:color="auto"/>
                <w:bottom w:val="none" w:sz="0" w:space="0" w:color="auto"/>
                <w:right w:val="none" w:sz="0" w:space="0" w:color="auto"/>
              </w:divBdr>
              <w:divsChild>
                <w:div w:id="399376605">
                  <w:marLeft w:val="0"/>
                  <w:marRight w:val="0"/>
                  <w:marTop w:val="0"/>
                  <w:marBottom w:val="0"/>
                  <w:divBdr>
                    <w:top w:val="none" w:sz="0" w:space="0" w:color="auto"/>
                    <w:left w:val="none" w:sz="0" w:space="0" w:color="auto"/>
                    <w:bottom w:val="none" w:sz="0" w:space="0" w:color="auto"/>
                    <w:right w:val="none" w:sz="0" w:space="0" w:color="auto"/>
                  </w:divBdr>
                  <w:divsChild>
                    <w:div w:id="130251788">
                      <w:marLeft w:val="0"/>
                      <w:marRight w:val="0"/>
                      <w:marTop w:val="0"/>
                      <w:marBottom w:val="0"/>
                      <w:divBdr>
                        <w:top w:val="none" w:sz="0" w:space="0" w:color="auto"/>
                        <w:left w:val="none" w:sz="0" w:space="0" w:color="auto"/>
                        <w:bottom w:val="none" w:sz="0" w:space="0" w:color="auto"/>
                        <w:right w:val="none" w:sz="0" w:space="0" w:color="auto"/>
                      </w:divBdr>
                      <w:divsChild>
                        <w:div w:id="1343975335">
                          <w:marLeft w:val="0"/>
                          <w:marRight w:val="0"/>
                          <w:marTop w:val="0"/>
                          <w:marBottom w:val="0"/>
                          <w:divBdr>
                            <w:top w:val="none" w:sz="0" w:space="0" w:color="auto"/>
                            <w:left w:val="none" w:sz="0" w:space="0" w:color="auto"/>
                            <w:bottom w:val="none" w:sz="0" w:space="0" w:color="auto"/>
                            <w:right w:val="none" w:sz="0" w:space="0" w:color="auto"/>
                          </w:divBdr>
                          <w:divsChild>
                            <w:div w:id="209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qi.ie/News/Pages/Irish-Further-and-Higher-Education-and-Training-Sectors-step-up-during-Lockdown.aspx" TargetMode="External"/><Relationship Id="rId13" Type="http://schemas.openxmlformats.org/officeDocument/2006/relationships/hyperlink" Target="https://embed.eadtu.eu" TargetMode="External"/><Relationship Id="rId18" Type="http://schemas.openxmlformats.org/officeDocument/2006/relationships/hyperlink" Target="https://www.qqi.ie/Downloads/Supporting%20Tertiary%20Education%20Providers%20and%20Students.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doi.org/10.1186/s41239-020-00199-x" TargetMode="External"/><Relationship Id="rId7" Type="http://schemas.openxmlformats.org/officeDocument/2006/relationships/hyperlink" Target="https://www.qqi.ie/News/Pages/Irish-Further-and-Higher-Education-and-Training-Sectors-step-up-during-Lockdown.aspx" TargetMode="External"/><Relationship Id="rId12" Type="http://schemas.openxmlformats.org/officeDocument/2006/relationships/hyperlink" Target="https://www.qqi.ie/News/Pages/Irish-Further-and-Higher-Education-and-Training-Sectors-step-up-during-Lockdown.aspx" TargetMode="External"/><Relationship Id="rId17" Type="http://schemas.openxmlformats.org/officeDocument/2006/relationships/hyperlink" Target="https://twitter.com/Studentzapper/status/1303682663757287424?s=20"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er.educause.edu/articles/2020/4/a-question-of-blended-learning-treatment-effect-or-boundary-object" TargetMode="External"/><Relationship Id="rId20" Type="http://schemas.openxmlformats.org/officeDocument/2006/relationships/hyperlink" Target="https://www.teachingandlearning.ie" TargetMode="External"/><Relationship Id="rId1" Type="http://schemas.openxmlformats.org/officeDocument/2006/relationships/styles" Target="styles.xml"/><Relationship Id="rId6" Type="http://schemas.openxmlformats.org/officeDocument/2006/relationships/hyperlink" Target="https://www.qqi.ie/News/Pages/Irish-Further-and-Higher-Education-and-Training-Sectors-step-up-during-Lockdown.aspx" TargetMode="External"/><Relationship Id="rId11" Type="http://schemas.openxmlformats.org/officeDocument/2006/relationships/hyperlink" Target="https://www.futurelearn.com/courses/a-digital-edge-essentials-for-the-online-learn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qualitymatters.org/qa-resources/rubric-standards" TargetMode="External"/><Relationship Id="rId23" Type="http://schemas.openxmlformats.org/officeDocument/2006/relationships/fontTable" Target="fontTable.xml"/><Relationship Id="rId10" Type="http://schemas.openxmlformats.org/officeDocument/2006/relationships/hyperlink" Target="https://www.futurelearn.com/courses/making-blended-education-work" TargetMode="External"/><Relationship Id="rId19" Type="http://schemas.openxmlformats.org/officeDocument/2006/relationships/hyperlink" Target="https://www.qqi.ie/Downloads/COVID%2019%20Academic%20Integrity%20Resources.pdf" TargetMode="External"/><Relationship Id="rId4" Type="http://schemas.openxmlformats.org/officeDocument/2006/relationships/footnotes" Target="footnotes.xml"/><Relationship Id="rId9" Type="http://schemas.openxmlformats.org/officeDocument/2006/relationships/hyperlink" Target="https://www.qqi.ie/Articles/Pages/National-Academic-Integrity-Network.aspx" TargetMode="External"/><Relationship Id="rId14" Type="http://schemas.openxmlformats.org/officeDocument/2006/relationships/hyperlink" Target="http://oasis.col.org/bitstream/handle/11599/3095/2018_Cleveland-Innes-Wilton_Guide-to-Blended-Learning.pdf?sequence=1&amp;isAllowed=y" TargetMode="External"/><Relationship Id="rId22" Type="http://schemas.openxmlformats.org/officeDocument/2006/relationships/hyperlink" Target="https://www.dcu.ie/nidl/teaching-online-resource-bank"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B173F5E0-8FBD-4AEF-919D-9E8332F81A9E}"/>
</file>

<file path=customXml/itemProps2.xml><?xml version="1.0" encoding="utf-8"?>
<ds:datastoreItem xmlns:ds="http://schemas.openxmlformats.org/officeDocument/2006/customXml" ds:itemID="{01E6D551-77D2-40C1-BD0E-71E00EBC53EA}"/>
</file>

<file path=customXml/itemProps3.xml><?xml version="1.0" encoding="utf-8"?>
<ds:datastoreItem xmlns:ds="http://schemas.openxmlformats.org/officeDocument/2006/customXml" ds:itemID="{F6FEF249-4875-4A0A-8E90-543CEA2FA88C}"/>
</file>

<file path=docProps/app.xml><?xml version="1.0" encoding="utf-8"?>
<Properties xmlns="http://schemas.openxmlformats.org/officeDocument/2006/extended-properties" xmlns:vt="http://schemas.openxmlformats.org/officeDocument/2006/docPropsVTypes">
  <Template>Normal</Template>
  <TotalTime>201</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Webinar - Chat Content</dc:title>
  <dc:subject/>
  <dc:creator>Laura Flynn</dc:creator>
  <cp:keywords/>
  <dc:description/>
  <cp:lastModifiedBy>Laura Flynn</cp:lastModifiedBy>
  <cp:revision>4</cp:revision>
  <dcterms:created xsi:type="dcterms:W3CDTF">2020-09-21T08:48:00Z</dcterms:created>
  <dcterms:modified xsi:type="dcterms:W3CDTF">2020-09-21T13:38:00Z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